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3FD8" w14:textId="77777777" w:rsidR="00141100" w:rsidRDefault="00F26B33">
      <w:pPr>
        <w:pStyle w:val="Heading3"/>
        <w:spacing w:before="1"/>
        <w:ind w:left="0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Template H: </w:t>
      </w:r>
      <w:r>
        <w:rPr>
          <w:rFonts w:ascii="Calibri" w:eastAsia="Calibri" w:hAnsi="Calibri" w:cs="Calibri"/>
          <w:b w:val="0"/>
          <w:sz w:val="30"/>
          <w:szCs w:val="30"/>
        </w:rPr>
        <w:t>Setting SRH Priorities</w:t>
      </w:r>
    </w:p>
    <w:p w14:paraId="69E0F923" w14:textId="77777777" w:rsidR="00141100" w:rsidRDefault="00141100">
      <w:pPr>
        <w:pBdr>
          <w:top w:val="nil"/>
          <w:left w:val="nil"/>
          <w:bottom w:val="nil"/>
          <w:right w:val="nil"/>
          <w:between w:val="nil"/>
        </w:pBdr>
        <w:spacing w:before="117" w:line="268" w:lineRule="auto"/>
        <w:ind w:right="1696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6C2B257" w14:textId="77777777" w:rsidR="00141100" w:rsidRDefault="00F26B33">
      <w:pPr>
        <w:pBdr>
          <w:top w:val="nil"/>
          <w:left w:val="nil"/>
          <w:bottom w:val="nil"/>
          <w:right w:val="nil"/>
          <w:between w:val="nil"/>
        </w:pBdr>
        <w:spacing w:before="117" w:line="268" w:lineRule="auto"/>
        <w:jc w:val="both"/>
        <w:rPr>
          <w:rFonts w:ascii="Calibri" w:eastAsia="Calibri" w:hAnsi="Calibri" w:cs="Calibri"/>
          <w:color w:val="0070C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This template helps you to prioritize SRH needs of your situation. A fully editable version of this template is available as a Word document or Excel worksheet online at </w:t>
      </w:r>
      <w:hyperlink r:id="rId4"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https://iawg.net/misp-to-cs</w:t>
        </w:r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rh/templates</w:t>
        </w:r>
      </w:hyperlink>
      <w:r>
        <w:rPr>
          <w:rFonts w:ascii="Calibri" w:eastAsia="Calibri" w:hAnsi="Calibri" w:cs="Calibri"/>
          <w:color w:val="0070C0"/>
          <w:sz w:val="18"/>
          <w:szCs w:val="18"/>
          <w:u w:val="single"/>
        </w:rPr>
        <w:t>.</w:t>
      </w:r>
    </w:p>
    <w:p w14:paraId="2640B2C3" w14:textId="77777777" w:rsidR="00141100" w:rsidRDefault="00141100">
      <w:pPr>
        <w:pBdr>
          <w:top w:val="nil"/>
          <w:left w:val="nil"/>
          <w:bottom w:val="nil"/>
          <w:right w:val="nil"/>
          <w:between w:val="nil"/>
        </w:pBdr>
        <w:spacing w:before="117" w:line="268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B169FC2" w14:textId="77777777" w:rsidR="00141100" w:rsidRDefault="001411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14:paraId="4DFBA2CD" w14:textId="77777777" w:rsidR="00141100" w:rsidRDefault="00F26B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4"/>
        <w:rPr>
          <w:rFonts w:ascii="Calibri" w:eastAsia="Calibri" w:hAnsi="Calibri" w:cs="Calibri"/>
          <w:b/>
          <w:color w:val="272727"/>
          <w:sz w:val="28"/>
          <w:szCs w:val="28"/>
        </w:rPr>
      </w:pPr>
      <w:r>
        <w:rPr>
          <w:rFonts w:ascii="Calibri" w:eastAsia="Calibri" w:hAnsi="Calibri" w:cs="Calibri"/>
          <w:b/>
          <w:color w:val="BA4C29"/>
          <w:sz w:val="28"/>
          <w:szCs w:val="28"/>
        </w:rPr>
        <w:t>SETTING SRH PRIORITIES</w:t>
      </w:r>
    </w:p>
    <w:p w14:paraId="49A17DB2" w14:textId="77777777" w:rsidR="00141100" w:rsidRDefault="00141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"/>
        <w:tblW w:w="8837" w:type="dxa"/>
        <w:tblBorders>
          <w:top w:val="single" w:sz="18" w:space="0" w:color="BA4C29"/>
          <w:left w:val="single" w:sz="18" w:space="0" w:color="BA4C29"/>
          <w:bottom w:val="single" w:sz="18" w:space="0" w:color="BA4C29"/>
          <w:right w:val="single" w:sz="18" w:space="0" w:color="BA4C29"/>
          <w:insideH w:val="single" w:sz="18" w:space="0" w:color="BA4C29"/>
          <w:insideV w:val="single" w:sz="18" w:space="0" w:color="BA4C29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355"/>
      </w:tblGrid>
      <w:tr w:rsidR="00141100" w14:paraId="2CE10609" w14:textId="77777777">
        <w:trPr>
          <w:trHeight w:val="1076"/>
        </w:trPr>
        <w:tc>
          <w:tcPr>
            <w:tcW w:w="1247" w:type="dxa"/>
            <w:tcBorders>
              <w:left w:val="nil"/>
              <w:bottom w:val="single" w:sz="8" w:space="0" w:color="C6C6C6"/>
              <w:right w:val="nil"/>
            </w:tcBorders>
            <w:shd w:val="clear" w:color="auto" w:fill="EDEDED"/>
          </w:tcPr>
          <w:p w14:paraId="535FECBB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6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PRIORITY</w:t>
            </w:r>
          </w:p>
        </w:tc>
        <w:tc>
          <w:tcPr>
            <w:tcW w:w="1247" w:type="dxa"/>
            <w:tcBorders>
              <w:left w:val="nil"/>
              <w:bottom w:val="single" w:sz="8" w:space="0" w:color="C6C6C6"/>
              <w:right w:val="single" w:sz="4" w:space="0" w:color="C6C6C6"/>
            </w:tcBorders>
          </w:tcPr>
          <w:p w14:paraId="22099E53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76" w:lineRule="auto"/>
              <w:ind w:left="164" w:right="6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Importance of the problem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660B8834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5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Efficacy</w:t>
            </w:r>
          </w:p>
          <w:p w14:paraId="6375199E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76" w:lineRule="auto"/>
              <w:ind w:left="15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of the intervention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E649D5D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76" w:lineRule="auto"/>
              <w:ind w:left="15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Program requirements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4F5BFE5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5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Costs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2CF7621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76" w:lineRule="auto"/>
              <w:ind w:left="160" w:right="41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Health system capacity</w:t>
            </w:r>
          </w:p>
        </w:tc>
        <w:tc>
          <w:tcPr>
            <w:tcW w:w="1355" w:type="dxa"/>
            <w:tcBorders>
              <w:left w:val="single" w:sz="4" w:space="0" w:color="C6C6C6"/>
              <w:bottom w:val="single" w:sz="8" w:space="0" w:color="C6C6C6"/>
              <w:right w:val="nil"/>
            </w:tcBorders>
          </w:tcPr>
          <w:p w14:paraId="5BF3A3D5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76" w:lineRule="auto"/>
              <w:ind w:left="160" w:right="127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Opportunities and available resources</w:t>
            </w:r>
          </w:p>
        </w:tc>
      </w:tr>
      <w:tr w:rsidR="00141100" w14:paraId="2CF27E7C" w14:textId="77777777">
        <w:trPr>
          <w:trHeight w:val="1639"/>
        </w:trPr>
        <w:tc>
          <w:tcPr>
            <w:tcW w:w="1247" w:type="dxa"/>
            <w:vMerge w:val="restart"/>
            <w:tcBorders>
              <w:top w:val="single" w:sz="8" w:space="0" w:color="C6C6C6"/>
              <w:left w:val="nil"/>
              <w:bottom w:val="single" w:sz="8" w:space="0" w:color="C6C6C6"/>
              <w:right w:val="nil"/>
            </w:tcBorders>
            <w:shd w:val="clear" w:color="auto" w:fill="EDEDED"/>
          </w:tcPr>
          <w:p w14:paraId="4FB15113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3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HIGHER</w:t>
            </w:r>
          </w:p>
          <w:p w14:paraId="60801C85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DD2F342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CAF5C2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42D197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F6F7DF2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33FA2EC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</w:p>
          <w:p w14:paraId="6B5A3B3B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↕</w:t>
            </w:r>
          </w:p>
          <w:p w14:paraId="7F9F3E3E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B23BB73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44DAE60C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CB827D6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5FDD0F89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3EA9EFF5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8676724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47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51ECA173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DFA9CA7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258B7BE" w14:textId="77777777" w:rsidR="00141100" w:rsidRDefault="00F26B33">
            <w:pP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Low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08DBE46" w14:textId="77777777" w:rsidR="00141100" w:rsidRDefault="00F26B33">
            <w:pP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Low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8C983DC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355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35D44F49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High</w:t>
            </w:r>
          </w:p>
        </w:tc>
      </w:tr>
      <w:tr w:rsidR="00141100" w14:paraId="7CABD9D2" w14:textId="77777777">
        <w:trPr>
          <w:trHeight w:val="1813"/>
        </w:trPr>
        <w:tc>
          <w:tcPr>
            <w:tcW w:w="1247" w:type="dxa"/>
            <w:vMerge/>
            <w:tcBorders>
              <w:top w:val="single" w:sz="8" w:space="0" w:color="C6C6C6"/>
              <w:left w:val="nil"/>
              <w:bottom w:val="single" w:sz="8" w:space="0" w:color="C6C6C6"/>
              <w:right w:val="nil"/>
            </w:tcBorders>
            <w:shd w:val="clear" w:color="auto" w:fill="EDEDED"/>
          </w:tcPr>
          <w:p w14:paraId="6DEB2227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708A1A77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D26416F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FA9496B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5C725EB8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2AA8924F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1355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2001B5E5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Medium</w:t>
            </w:r>
          </w:p>
        </w:tc>
      </w:tr>
      <w:tr w:rsidR="00141100" w14:paraId="46FF94BD" w14:textId="77777777">
        <w:trPr>
          <w:trHeight w:val="2005"/>
        </w:trPr>
        <w:tc>
          <w:tcPr>
            <w:tcW w:w="1247" w:type="dxa"/>
            <w:vMerge/>
            <w:tcBorders>
              <w:top w:val="single" w:sz="8" w:space="0" w:color="C6C6C6"/>
              <w:left w:val="nil"/>
              <w:bottom w:val="single" w:sz="8" w:space="0" w:color="C6C6C6"/>
              <w:right w:val="nil"/>
            </w:tcBorders>
            <w:shd w:val="clear" w:color="auto" w:fill="EDEDED"/>
          </w:tcPr>
          <w:p w14:paraId="67D04001" w14:textId="77777777" w:rsidR="00141100" w:rsidRDefault="00141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3B3443CD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5F19D65A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D413473" w14:textId="77777777" w:rsidR="00141100" w:rsidRDefault="00F26B33">
            <w:pP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9862659" w14:textId="77777777" w:rsidR="00141100" w:rsidRDefault="00F26B33">
            <w:pP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A7A06DD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355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766620A7" w14:textId="77777777" w:rsidR="00141100" w:rsidRDefault="00F2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Low</w:t>
            </w:r>
          </w:p>
        </w:tc>
      </w:tr>
    </w:tbl>
    <w:p w14:paraId="55F9EA0E" w14:textId="77777777" w:rsidR="00141100" w:rsidRDefault="00141100">
      <w:pPr>
        <w:rPr>
          <w:rFonts w:ascii="Calibri" w:eastAsia="Calibri" w:hAnsi="Calibri" w:cs="Calibri"/>
        </w:rPr>
      </w:pPr>
    </w:p>
    <w:sectPr w:rsidR="001411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00"/>
    <w:rsid w:val="00141100"/>
    <w:rsid w:val="00F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EC7"/>
  <w15:docId w15:val="{3FE059B2-C28F-44D1-91D0-9C89C20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53"/>
      <w:ind w:left="1700"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wg.net/misp-to-csrh/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Greer</dc:creator>
  <cp:lastModifiedBy>Alison Greer</cp:lastModifiedBy>
  <cp:revision>2</cp:revision>
  <dcterms:created xsi:type="dcterms:W3CDTF">2021-03-22T18:02:00Z</dcterms:created>
  <dcterms:modified xsi:type="dcterms:W3CDTF">2021-03-22T18:02:00Z</dcterms:modified>
</cp:coreProperties>
</file>