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A21C" w14:textId="60EC5468" w:rsidR="00D926DD" w:rsidRDefault="00913FB9" w:rsidP="009210A8">
      <w:pPr>
        <w:ind w:right="-81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F1509" wp14:editId="27C42D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4125" cy="1077648"/>
            <wp:effectExtent l="0" t="0" r="0" b="0"/>
            <wp:wrapNone/>
            <wp:docPr id="2" name="Picture 2" descr="logo ia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w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81" cy="10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7B525" w14:textId="3B3D85BA" w:rsidR="00913FB9" w:rsidRDefault="00913FB9" w:rsidP="009210A8">
      <w:pPr>
        <w:ind w:right="-810"/>
        <w:jc w:val="center"/>
        <w:rPr>
          <w:b/>
        </w:rPr>
      </w:pPr>
    </w:p>
    <w:p w14:paraId="4B3CE131" w14:textId="155A8D20" w:rsidR="00913FB9" w:rsidRDefault="00913FB9" w:rsidP="009210A8">
      <w:pPr>
        <w:ind w:right="-810"/>
        <w:jc w:val="center"/>
        <w:rPr>
          <w:b/>
        </w:rPr>
      </w:pPr>
    </w:p>
    <w:p w14:paraId="631C63AC" w14:textId="77777777" w:rsidR="00913FB9" w:rsidRPr="00E97A8A" w:rsidRDefault="00913FB9" w:rsidP="009210A8">
      <w:pPr>
        <w:ind w:right="-810"/>
        <w:jc w:val="center"/>
        <w:rPr>
          <w:i/>
        </w:rPr>
      </w:pPr>
    </w:p>
    <w:p w14:paraId="61C3D356" w14:textId="77777777" w:rsidR="00E97A8A" w:rsidRDefault="00E97A8A" w:rsidP="009210A8">
      <w:pPr>
        <w:spacing w:after="0" w:line="240" w:lineRule="auto"/>
        <w:ind w:right="-810"/>
        <w:jc w:val="center"/>
        <w:rPr>
          <w:i/>
          <w:sz w:val="26"/>
          <w:szCs w:val="26"/>
        </w:rPr>
      </w:pPr>
      <w:r w:rsidRPr="00E97A8A">
        <w:rPr>
          <w:i/>
          <w:sz w:val="26"/>
          <w:szCs w:val="26"/>
        </w:rPr>
        <w:t xml:space="preserve">Basic Emergency Obstetric and Newborn Care in Humanitarian Settings: </w:t>
      </w:r>
    </w:p>
    <w:p w14:paraId="370B20D4" w14:textId="677EF28E" w:rsidR="00E97A8A" w:rsidRPr="00E97A8A" w:rsidRDefault="00E97A8A" w:rsidP="009210A8">
      <w:pPr>
        <w:spacing w:after="0" w:line="240" w:lineRule="auto"/>
        <w:ind w:right="-810"/>
        <w:jc w:val="center"/>
        <w:rPr>
          <w:i/>
          <w:sz w:val="26"/>
          <w:szCs w:val="26"/>
        </w:rPr>
      </w:pPr>
      <w:r w:rsidRPr="00E97A8A">
        <w:rPr>
          <w:i/>
          <w:sz w:val="26"/>
          <w:szCs w:val="26"/>
        </w:rPr>
        <w:t>Select Signal Functions</w:t>
      </w:r>
    </w:p>
    <w:p w14:paraId="31A1E221" w14:textId="6A2C99A3" w:rsidR="00E34BEC" w:rsidRPr="00E97A8A" w:rsidRDefault="006256BC" w:rsidP="009210A8">
      <w:pPr>
        <w:spacing w:after="0" w:line="240" w:lineRule="auto"/>
        <w:ind w:right="-810"/>
        <w:jc w:val="center"/>
        <w:rPr>
          <w:b/>
          <w:i/>
          <w:sz w:val="26"/>
          <w:szCs w:val="26"/>
        </w:rPr>
      </w:pPr>
      <w:r w:rsidRPr="00E97A8A">
        <w:rPr>
          <w:b/>
          <w:sz w:val="26"/>
          <w:szCs w:val="26"/>
        </w:rPr>
        <w:t>Pre-</w:t>
      </w:r>
      <w:r w:rsidR="007C0A37" w:rsidRPr="00E97A8A">
        <w:rPr>
          <w:b/>
          <w:sz w:val="26"/>
          <w:szCs w:val="26"/>
        </w:rPr>
        <w:t>course knowledge assessment</w:t>
      </w:r>
      <w:r w:rsidR="00BF59FA" w:rsidRPr="00E97A8A">
        <w:rPr>
          <w:b/>
          <w:sz w:val="26"/>
          <w:szCs w:val="26"/>
        </w:rPr>
        <w:t xml:space="preserve"> - ANSWERS</w:t>
      </w:r>
    </w:p>
    <w:p w14:paraId="7CA969DC" w14:textId="77777777" w:rsidR="00913FB9" w:rsidRDefault="00913FB9" w:rsidP="009210A8">
      <w:pPr>
        <w:ind w:right="-810"/>
        <w:rPr>
          <w:i/>
        </w:rPr>
      </w:pPr>
    </w:p>
    <w:p w14:paraId="2A6CDC8A" w14:textId="5D4A8097" w:rsidR="00E34BEC" w:rsidRDefault="00E34BEC" w:rsidP="009210A8">
      <w:pPr>
        <w:ind w:right="-810"/>
        <w:rPr>
          <w:i/>
        </w:rPr>
      </w:pPr>
      <w:r w:rsidRPr="00E34BEC">
        <w:rPr>
          <w:i/>
        </w:rPr>
        <w:t>Please</w:t>
      </w:r>
      <w:r w:rsidR="001A4266">
        <w:rPr>
          <w:i/>
        </w:rPr>
        <w:t xml:space="preserve"> answer the following questions. </w:t>
      </w:r>
      <w:r w:rsidRPr="00E34BEC">
        <w:rPr>
          <w:i/>
        </w:rPr>
        <w:t xml:space="preserve">Please read the questions carefully and provide what you think to be the most true and honest answer. </w:t>
      </w:r>
    </w:p>
    <w:p w14:paraId="0E34008B" w14:textId="77777777" w:rsidR="009210A8" w:rsidRPr="00E34BEC" w:rsidRDefault="009210A8" w:rsidP="009210A8">
      <w:pPr>
        <w:ind w:right="-810"/>
        <w:rPr>
          <w:i/>
        </w:rPr>
      </w:pPr>
    </w:p>
    <w:p w14:paraId="2765F700" w14:textId="77777777" w:rsidR="00610938" w:rsidRPr="00016ED3" w:rsidRDefault="00610938" w:rsidP="009210A8">
      <w:pPr>
        <w:pStyle w:val="ListParagraph"/>
        <w:numPr>
          <w:ilvl w:val="0"/>
          <w:numId w:val="18"/>
        </w:numPr>
        <w:tabs>
          <w:tab w:val="left" w:pos="360"/>
        </w:tabs>
        <w:spacing w:after="0" w:line="254" w:lineRule="auto"/>
        <w:ind w:left="0" w:right="-810" w:firstLine="0"/>
        <w:rPr>
          <w:rFonts w:eastAsia="Century Gothic"/>
        </w:rPr>
      </w:pPr>
      <w:r w:rsidRPr="00016ED3">
        <w:rPr>
          <w:rFonts w:eastAsia="Century Gothic"/>
        </w:rPr>
        <w:t>Which of the following lists contain the three MAIN causes of bleeding after birth?</w:t>
      </w:r>
    </w:p>
    <w:p w14:paraId="0DC17CA4" w14:textId="77777777" w:rsidR="00610938" w:rsidRPr="008142E5" w:rsidRDefault="00610938" w:rsidP="009210A8">
      <w:pPr>
        <w:spacing w:line="176" w:lineRule="exact"/>
        <w:ind w:right="-810"/>
        <w:rPr>
          <w:rFonts w:eastAsia="Century Gothic"/>
        </w:rPr>
      </w:pPr>
    </w:p>
    <w:p w14:paraId="52D7578C" w14:textId="77777777" w:rsidR="00610938" w:rsidRPr="00BF59FA" w:rsidRDefault="00610938" w:rsidP="009210A8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  <w:b/>
        </w:rPr>
      </w:pPr>
      <w:r w:rsidRPr="00BF59FA">
        <w:rPr>
          <w:rFonts w:eastAsia="Century Gothic"/>
          <w:b/>
        </w:rPr>
        <w:t>Soft uterus, a retained placenta, and perineal tearing</w:t>
      </w:r>
    </w:p>
    <w:p w14:paraId="0DDF5703" w14:textId="139F43CA" w:rsidR="008142E5" w:rsidRPr="00016ED3" w:rsidRDefault="008142E5" w:rsidP="009210A8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Soft uterus, malaria, and dehydration</w:t>
      </w:r>
    </w:p>
    <w:p w14:paraId="6E8648EB" w14:textId="5A76824A" w:rsidR="008142E5" w:rsidRPr="00016ED3" w:rsidRDefault="008142E5" w:rsidP="009210A8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Retained placenta, malaria</w:t>
      </w:r>
      <w:r w:rsidR="006748B7">
        <w:rPr>
          <w:rFonts w:eastAsia="Century Gothic"/>
        </w:rPr>
        <w:t>,</w:t>
      </w:r>
      <w:r w:rsidRPr="00016ED3">
        <w:rPr>
          <w:rFonts w:eastAsia="Century Gothic"/>
        </w:rPr>
        <w:t xml:space="preserve"> and perineal tearing</w:t>
      </w:r>
    </w:p>
    <w:p w14:paraId="2AFC3945" w14:textId="30A845A6" w:rsidR="00610938" w:rsidRDefault="00610938" w:rsidP="009210A8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Soft uterus, twins, and perineal tearing</w:t>
      </w:r>
    </w:p>
    <w:p w14:paraId="1BA8550A" w14:textId="5113F69A" w:rsidR="00CD455D" w:rsidRPr="00016ED3" w:rsidRDefault="00CD455D" w:rsidP="009210A8">
      <w:pPr>
        <w:pStyle w:val="ListParagraph"/>
        <w:numPr>
          <w:ilvl w:val="0"/>
          <w:numId w:val="19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292DCF5B" w14:textId="77777777" w:rsidR="00610938" w:rsidRPr="008142E5" w:rsidRDefault="00610938" w:rsidP="009210A8">
      <w:pPr>
        <w:spacing w:line="159" w:lineRule="exact"/>
        <w:ind w:right="-810"/>
        <w:rPr>
          <w:rFonts w:eastAsia="Century Gothic"/>
        </w:rPr>
      </w:pPr>
    </w:p>
    <w:p w14:paraId="5D788DE1" w14:textId="77777777" w:rsidR="00610938" w:rsidRPr="00016ED3" w:rsidRDefault="00610938" w:rsidP="009210A8">
      <w:pPr>
        <w:pStyle w:val="ListParagraph"/>
        <w:numPr>
          <w:ilvl w:val="0"/>
          <w:numId w:val="18"/>
        </w:numPr>
        <w:tabs>
          <w:tab w:val="left" w:pos="360"/>
        </w:tabs>
        <w:spacing w:after="0" w:line="253" w:lineRule="auto"/>
        <w:ind w:left="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Which of the following lists contain the three parts of Active Management of the Third Stage of Labor?</w:t>
      </w:r>
    </w:p>
    <w:p w14:paraId="74E7D6F0" w14:textId="77777777" w:rsidR="00610938" w:rsidRPr="008142E5" w:rsidRDefault="00610938" w:rsidP="009210A8">
      <w:pPr>
        <w:spacing w:line="179" w:lineRule="exact"/>
        <w:ind w:right="-810"/>
        <w:rPr>
          <w:rFonts w:eastAsia="Century Gothic"/>
        </w:rPr>
      </w:pPr>
    </w:p>
    <w:p w14:paraId="7D2DAC18" w14:textId="77777777" w:rsidR="00610938" w:rsidRPr="008142E5" w:rsidRDefault="00610938" w:rsidP="009210A8">
      <w:pPr>
        <w:numPr>
          <w:ilvl w:val="0"/>
          <w:numId w:val="20"/>
        </w:numPr>
        <w:tabs>
          <w:tab w:val="left" w:pos="720"/>
        </w:tabs>
        <w:spacing w:after="0" w:line="251" w:lineRule="auto"/>
        <w:ind w:left="360" w:right="-810" w:firstLine="0"/>
        <w:jc w:val="both"/>
        <w:rPr>
          <w:rFonts w:eastAsia="Century Gothic"/>
        </w:rPr>
      </w:pPr>
      <w:r w:rsidRPr="008142E5">
        <w:rPr>
          <w:rFonts w:eastAsia="Century Gothic"/>
        </w:rPr>
        <w:t>Give uterotonic, manually remove the placenta, and check for tears</w:t>
      </w:r>
    </w:p>
    <w:p w14:paraId="1B362452" w14:textId="77777777" w:rsidR="008142E5" w:rsidRDefault="00610938" w:rsidP="009210A8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8142E5">
        <w:rPr>
          <w:rFonts w:eastAsia="Century Gothic"/>
        </w:rPr>
        <w:t>Cut the cord, wait for the placenta to deliver, and give uterotonic</w:t>
      </w:r>
    </w:p>
    <w:p w14:paraId="0486572D" w14:textId="071C2653" w:rsidR="00610938" w:rsidRPr="00BF59FA" w:rsidRDefault="00610938" w:rsidP="009210A8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  <w:b/>
        </w:rPr>
      </w:pPr>
      <w:r w:rsidRPr="00BF59FA">
        <w:rPr>
          <w:rFonts w:eastAsia="Century Gothic"/>
          <w:b/>
        </w:rPr>
        <w:t>Give uterotonic, provide controlled cord traction, and check tone of the uterus</w:t>
      </w:r>
    </w:p>
    <w:p w14:paraId="30CB09AD" w14:textId="77777777" w:rsidR="00610938" w:rsidRDefault="00610938" w:rsidP="009210A8">
      <w:pPr>
        <w:numPr>
          <w:ilvl w:val="0"/>
          <w:numId w:val="20"/>
        </w:numPr>
        <w:tabs>
          <w:tab w:val="left" w:pos="720"/>
        </w:tabs>
        <w:spacing w:after="0" w:line="253" w:lineRule="auto"/>
        <w:ind w:left="360" w:right="-810" w:firstLine="0"/>
        <w:rPr>
          <w:rFonts w:eastAsia="Century Gothic"/>
        </w:rPr>
      </w:pPr>
      <w:r w:rsidRPr="008142E5">
        <w:rPr>
          <w:rFonts w:eastAsia="Century Gothic"/>
        </w:rPr>
        <w:t>Wait for the placenta to deliver, check for tears, and check the tone of the uterus</w:t>
      </w:r>
    </w:p>
    <w:p w14:paraId="3A03E2F6" w14:textId="4226D0FB" w:rsidR="00CD455D" w:rsidRPr="008142E5" w:rsidRDefault="00CD455D" w:rsidP="009210A8">
      <w:pPr>
        <w:numPr>
          <w:ilvl w:val="0"/>
          <w:numId w:val="20"/>
        </w:numPr>
        <w:tabs>
          <w:tab w:val="left" w:pos="720"/>
        </w:tabs>
        <w:spacing w:after="0" w:line="253" w:lineRule="auto"/>
        <w:ind w:left="360" w:right="-810" w:firstLine="0"/>
        <w:rPr>
          <w:rFonts w:eastAsia="Century Gothic"/>
        </w:rPr>
      </w:pPr>
      <w:r>
        <w:rPr>
          <w:rFonts w:eastAsia="Century Gothic"/>
        </w:rPr>
        <w:t>I don’t know</w:t>
      </w:r>
    </w:p>
    <w:p w14:paraId="62081E4A" w14:textId="77777777" w:rsidR="00ED01B9" w:rsidRDefault="00ED01B9" w:rsidP="009210A8">
      <w:pPr>
        <w:tabs>
          <w:tab w:val="left" w:pos="720"/>
        </w:tabs>
        <w:spacing w:after="0" w:line="0" w:lineRule="atLeast"/>
        <w:ind w:right="-810"/>
        <w:jc w:val="both"/>
        <w:rPr>
          <w:rFonts w:eastAsia="Century Gothic"/>
        </w:rPr>
      </w:pPr>
    </w:p>
    <w:p w14:paraId="6AA9FB71" w14:textId="0E87CCB6" w:rsidR="00610938" w:rsidRDefault="00610938" w:rsidP="009210A8">
      <w:pPr>
        <w:pStyle w:val="ListParagraph"/>
        <w:numPr>
          <w:ilvl w:val="0"/>
          <w:numId w:val="18"/>
        </w:numPr>
        <w:tabs>
          <w:tab w:val="left" w:pos="360"/>
        </w:tabs>
        <w:spacing w:after="0" w:line="0" w:lineRule="atLeast"/>
        <w:ind w:left="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Which medication does not have any temperature requirements for storage?</w:t>
      </w:r>
    </w:p>
    <w:p w14:paraId="1B2293AE" w14:textId="77777777" w:rsidR="00016ED3" w:rsidRPr="00016ED3" w:rsidRDefault="00016ED3" w:rsidP="009210A8">
      <w:pPr>
        <w:pStyle w:val="ListParagraph"/>
        <w:tabs>
          <w:tab w:val="left" w:pos="720"/>
        </w:tabs>
        <w:spacing w:after="0" w:line="0" w:lineRule="atLeast"/>
        <w:ind w:left="0" w:right="-810"/>
        <w:jc w:val="both"/>
        <w:rPr>
          <w:rFonts w:eastAsia="Century Gothic"/>
        </w:rPr>
      </w:pPr>
    </w:p>
    <w:p w14:paraId="16200574" w14:textId="77777777" w:rsidR="00610938" w:rsidRPr="00BF59FA" w:rsidRDefault="00610938" w:rsidP="009210A8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  <w:b/>
        </w:rPr>
      </w:pPr>
      <w:r w:rsidRPr="00BF59FA">
        <w:rPr>
          <w:rFonts w:eastAsia="Century Gothic"/>
          <w:b/>
        </w:rPr>
        <w:t>Misoprostol</w:t>
      </w:r>
    </w:p>
    <w:p w14:paraId="74B0AE2A" w14:textId="77777777" w:rsidR="008142E5" w:rsidRDefault="00610938" w:rsidP="009210A8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8142E5">
        <w:rPr>
          <w:rFonts w:eastAsia="Century Gothic"/>
        </w:rPr>
        <w:t>Oxytocin</w:t>
      </w:r>
    </w:p>
    <w:p w14:paraId="1457E7C2" w14:textId="391685A8" w:rsidR="00610938" w:rsidRDefault="00610938" w:rsidP="009210A8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8142E5">
        <w:rPr>
          <w:rFonts w:eastAsia="Century Gothic"/>
        </w:rPr>
        <w:t>Ergometrine</w:t>
      </w:r>
    </w:p>
    <w:p w14:paraId="662C1050" w14:textId="437AB2D1" w:rsidR="00CD455D" w:rsidRPr="008142E5" w:rsidRDefault="00CD455D" w:rsidP="009210A8">
      <w:pPr>
        <w:numPr>
          <w:ilvl w:val="0"/>
          <w:numId w:val="21"/>
        </w:numPr>
        <w:tabs>
          <w:tab w:val="left" w:pos="72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3FBE748" w14:textId="457B1727" w:rsidR="00610938" w:rsidRDefault="00610938" w:rsidP="009210A8">
      <w:pPr>
        <w:tabs>
          <w:tab w:val="left" w:pos="720"/>
        </w:tabs>
        <w:spacing w:after="0" w:line="0" w:lineRule="atLeast"/>
        <w:ind w:right="-810"/>
        <w:rPr>
          <w:rFonts w:eastAsia="Century Gothic"/>
        </w:rPr>
      </w:pPr>
    </w:p>
    <w:p w14:paraId="75ED7179" w14:textId="77777777" w:rsidR="009210A8" w:rsidRDefault="007F2695" w:rsidP="009210A8">
      <w:pPr>
        <w:pStyle w:val="ListParagraph"/>
        <w:numPr>
          <w:ilvl w:val="0"/>
          <w:numId w:val="18"/>
        </w:numPr>
        <w:tabs>
          <w:tab w:val="left" w:pos="450"/>
        </w:tabs>
        <w:spacing w:after="0" w:line="249" w:lineRule="auto"/>
        <w:ind w:left="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 xml:space="preserve">If you have not been trained to suture, and if the mother is bleeding from tears that you can </w:t>
      </w:r>
      <w:r w:rsidR="009210A8">
        <w:rPr>
          <w:rFonts w:eastAsia="Century Gothic"/>
        </w:rPr>
        <w:t>see, which of</w:t>
      </w:r>
    </w:p>
    <w:p w14:paraId="24EC890F" w14:textId="0E6331FF" w:rsidR="007F2695" w:rsidRPr="00016ED3" w:rsidRDefault="009210A8" w:rsidP="009210A8">
      <w:pPr>
        <w:pStyle w:val="ListParagraph"/>
        <w:tabs>
          <w:tab w:val="left" w:pos="450"/>
        </w:tabs>
        <w:spacing w:after="0" w:line="249" w:lineRule="auto"/>
        <w:ind w:left="0" w:right="-810"/>
        <w:jc w:val="both"/>
        <w:rPr>
          <w:rFonts w:eastAsia="Century Gothic"/>
        </w:rPr>
      </w:pPr>
      <w:r>
        <w:rPr>
          <w:rFonts w:eastAsia="Century Gothic"/>
        </w:rPr>
        <w:tab/>
      </w:r>
      <w:r w:rsidR="007F2695" w:rsidRPr="00016ED3">
        <w:rPr>
          <w:rFonts w:eastAsia="Century Gothic"/>
        </w:rPr>
        <w:t>the following actions is MOST correct?</w:t>
      </w:r>
    </w:p>
    <w:p w14:paraId="2152CFE7" w14:textId="77777777" w:rsidR="007F2695" w:rsidRPr="008142E5" w:rsidRDefault="007F2695" w:rsidP="009210A8">
      <w:pPr>
        <w:spacing w:line="220" w:lineRule="exact"/>
        <w:ind w:right="-810"/>
        <w:rPr>
          <w:rFonts w:eastAsia="Century Gothic"/>
        </w:rPr>
      </w:pPr>
    </w:p>
    <w:p w14:paraId="00FEA764" w14:textId="77777777" w:rsidR="007F2695" w:rsidRPr="008142E5" w:rsidRDefault="007F2695" w:rsidP="009210A8">
      <w:pPr>
        <w:numPr>
          <w:ilvl w:val="0"/>
          <w:numId w:val="22"/>
        </w:numPr>
        <w:tabs>
          <w:tab w:val="left" w:pos="810"/>
        </w:tabs>
        <w:spacing w:after="0" w:line="239" w:lineRule="auto"/>
        <w:ind w:left="360" w:right="-810" w:firstLine="0"/>
        <w:jc w:val="both"/>
        <w:rPr>
          <w:rFonts w:eastAsia="Century Gothic"/>
        </w:rPr>
      </w:pPr>
      <w:r w:rsidRPr="008142E5">
        <w:rPr>
          <w:rFonts w:eastAsia="Century Gothic"/>
        </w:rPr>
        <w:t>Fill the mother’s vagina with clean gauze</w:t>
      </w:r>
    </w:p>
    <w:p w14:paraId="44684BF8" w14:textId="77777777" w:rsidR="007F2695" w:rsidRPr="00BF59FA" w:rsidRDefault="007F2695" w:rsidP="009210A8">
      <w:pPr>
        <w:numPr>
          <w:ilvl w:val="0"/>
          <w:numId w:val="22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  <w:b/>
        </w:rPr>
      </w:pPr>
      <w:r w:rsidRPr="00BF59FA">
        <w:rPr>
          <w:rFonts w:eastAsia="Century Gothic"/>
          <w:b/>
        </w:rPr>
        <w:t>Use clean technique to apply steady pressure with clean gauze</w:t>
      </w:r>
    </w:p>
    <w:p w14:paraId="70373C1D" w14:textId="77777777" w:rsidR="007F2695" w:rsidRDefault="007F2695" w:rsidP="009210A8">
      <w:pPr>
        <w:numPr>
          <w:ilvl w:val="0"/>
          <w:numId w:val="22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833E83">
        <w:rPr>
          <w:rFonts w:eastAsia="Century Gothic"/>
        </w:rPr>
        <w:t>Massage her uterus to stop the bleeding</w:t>
      </w:r>
    </w:p>
    <w:p w14:paraId="552AC907" w14:textId="656EE7DC" w:rsidR="00CD455D" w:rsidRPr="00ED01B9" w:rsidRDefault="00CD455D" w:rsidP="009210A8">
      <w:pPr>
        <w:numPr>
          <w:ilvl w:val="0"/>
          <w:numId w:val="22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CE55F3D" w14:textId="10388111" w:rsidR="007F2695" w:rsidRDefault="007F2695" w:rsidP="009210A8">
      <w:pPr>
        <w:spacing w:line="256" w:lineRule="exact"/>
        <w:ind w:right="-810"/>
        <w:rPr>
          <w:rFonts w:eastAsia="Century Gothic"/>
        </w:rPr>
      </w:pPr>
    </w:p>
    <w:p w14:paraId="62BC23C5" w14:textId="6E2BE21F" w:rsidR="009210A8" w:rsidRDefault="009210A8" w:rsidP="009210A8">
      <w:pPr>
        <w:spacing w:line="256" w:lineRule="exact"/>
        <w:ind w:right="-810"/>
        <w:rPr>
          <w:rFonts w:eastAsia="Century Gothic"/>
        </w:rPr>
      </w:pPr>
    </w:p>
    <w:p w14:paraId="248EB101" w14:textId="77777777" w:rsidR="009210A8" w:rsidRPr="008142E5" w:rsidRDefault="009210A8" w:rsidP="009210A8">
      <w:pPr>
        <w:spacing w:line="256" w:lineRule="exact"/>
        <w:ind w:right="-810"/>
        <w:rPr>
          <w:rFonts w:eastAsia="Century Gothic"/>
        </w:rPr>
      </w:pPr>
    </w:p>
    <w:p w14:paraId="08AB7388" w14:textId="77777777" w:rsidR="009210A8" w:rsidRDefault="007F2695" w:rsidP="009210A8">
      <w:pPr>
        <w:pStyle w:val="ListParagraph"/>
        <w:numPr>
          <w:ilvl w:val="0"/>
          <w:numId w:val="18"/>
        </w:numPr>
        <w:tabs>
          <w:tab w:val="left" w:pos="450"/>
        </w:tabs>
        <w:spacing w:after="0" w:line="249" w:lineRule="auto"/>
        <w:ind w:left="0" w:right="-810" w:firstLine="0"/>
        <w:rPr>
          <w:rFonts w:eastAsia="Century Gothic"/>
        </w:rPr>
      </w:pPr>
      <w:r w:rsidRPr="00016ED3">
        <w:rPr>
          <w:rFonts w:eastAsia="Century Gothic"/>
        </w:rPr>
        <w:t xml:space="preserve">If the placenta has not delivered within 1 hour or the mother is bleeding too much, advanced help should </w:t>
      </w:r>
    </w:p>
    <w:p w14:paraId="46837037" w14:textId="1CB2211F" w:rsidR="007F2695" w:rsidRDefault="009210A8" w:rsidP="009210A8">
      <w:pPr>
        <w:pStyle w:val="ListParagraph"/>
        <w:tabs>
          <w:tab w:val="left" w:pos="450"/>
        </w:tabs>
        <w:spacing w:after="0" w:line="249" w:lineRule="auto"/>
        <w:ind w:left="0" w:right="-810"/>
        <w:rPr>
          <w:rFonts w:eastAsia="Century Gothic"/>
        </w:rPr>
      </w:pPr>
      <w:r>
        <w:rPr>
          <w:rFonts w:eastAsia="Century Gothic"/>
        </w:rPr>
        <w:tab/>
      </w:r>
      <w:r w:rsidR="007F2695" w:rsidRPr="00016ED3">
        <w:rPr>
          <w:rFonts w:eastAsia="Century Gothic"/>
        </w:rPr>
        <w:t>be obtained immediately.</w:t>
      </w:r>
    </w:p>
    <w:p w14:paraId="3DE3D7C0" w14:textId="77777777" w:rsidR="00016ED3" w:rsidRPr="00016ED3" w:rsidRDefault="00016ED3" w:rsidP="009210A8">
      <w:pPr>
        <w:pStyle w:val="ListParagraph"/>
        <w:tabs>
          <w:tab w:val="left" w:pos="450"/>
        </w:tabs>
        <w:spacing w:after="0" w:line="249" w:lineRule="auto"/>
        <w:ind w:left="0" w:right="-810"/>
        <w:rPr>
          <w:rFonts w:eastAsia="Century Gothic"/>
        </w:rPr>
      </w:pPr>
    </w:p>
    <w:p w14:paraId="3B74CBA4" w14:textId="77777777" w:rsidR="007F2695" w:rsidRPr="00BF59FA" w:rsidRDefault="007F2695" w:rsidP="009210A8">
      <w:pPr>
        <w:numPr>
          <w:ilvl w:val="0"/>
          <w:numId w:val="23"/>
        </w:numPr>
        <w:tabs>
          <w:tab w:val="left" w:pos="810"/>
        </w:tabs>
        <w:spacing w:after="0" w:line="239" w:lineRule="auto"/>
        <w:ind w:left="360" w:right="-810" w:firstLine="0"/>
        <w:jc w:val="both"/>
        <w:rPr>
          <w:rFonts w:eastAsia="Century Gothic"/>
          <w:b/>
        </w:rPr>
      </w:pPr>
      <w:r w:rsidRPr="00BF59FA">
        <w:rPr>
          <w:rFonts w:eastAsia="Century Gothic"/>
          <w:b/>
        </w:rPr>
        <w:t>True</w:t>
      </w:r>
    </w:p>
    <w:p w14:paraId="0AB52E5E" w14:textId="77777777" w:rsidR="007F2695" w:rsidRDefault="007F2695" w:rsidP="009210A8">
      <w:pPr>
        <w:numPr>
          <w:ilvl w:val="0"/>
          <w:numId w:val="23"/>
        </w:numPr>
        <w:tabs>
          <w:tab w:val="left" w:pos="810"/>
        </w:tabs>
        <w:spacing w:after="0" w:line="239" w:lineRule="auto"/>
        <w:ind w:left="360" w:right="-810" w:firstLine="0"/>
        <w:jc w:val="both"/>
        <w:rPr>
          <w:rFonts w:eastAsia="Century Gothic"/>
        </w:rPr>
      </w:pPr>
      <w:r w:rsidRPr="00833E83">
        <w:rPr>
          <w:rFonts w:eastAsia="Century Gothic"/>
        </w:rPr>
        <w:t>False</w:t>
      </w:r>
    </w:p>
    <w:p w14:paraId="6AC1C659" w14:textId="26E345F6" w:rsidR="00CD455D" w:rsidRDefault="00CD455D" w:rsidP="009210A8">
      <w:pPr>
        <w:numPr>
          <w:ilvl w:val="0"/>
          <w:numId w:val="23"/>
        </w:numPr>
        <w:tabs>
          <w:tab w:val="left" w:pos="810"/>
        </w:tabs>
        <w:spacing w:after="0" w:line="239" w:lineRule="auto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08049E58" w14:textId="77777777" w:rsidR="007F2695" w:rsidRDefault="007F2695" w:rsidP="009210A8">
      <w:pPr>
        <w:tabs>
          <w:tab w:val="left" w:pos="810"/>
        </w:tabs>
        <w:spacing w:after="0" w:line="0" w:lineRule="atLeast"/>
        <w:ind w:right="-810"/>
        <w:jc w:val="both"/>
        <w:rPr>
          <w:rFonts w:eastAsia="Century Gothic"/>
        </w:rPr>
      </w:pPr>
    </w:p>
    <w:p w14:paraId="0BE2FFDA" w14:textId="1D624FEC" w:rsidR="007F2695" w:rsidRDefault="007F2695" w:rsidP="009210A8">
      <w:pPr>
        <w:pStyle w:val="ListParagraph"/>
        <w:numPr>
          <w:ilvl w:val="0"/>
          <w:numId w:val="18"/>
        </w:numPr>
        <w:tabs>
          <w:tab w:val="left" w:pos="360"/>
          <w:tab w:val="left" w:pos="810"/>
        </w:tabs>
        <w:spacing w:after="0" w:line="0" w:lineRule="atLeast"/>
        <w:ind w:left="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What are three signs of hypertensive disease in pregnancy?</w:t>
      </w:r>
    </w:p>
    <w:p w14:paraId="1FB675AD" w14:textId="77777777" w:rsidR="00016ED3" w:rsidRPr="00016ED3" w:rsidRDefault="00016ED3" w:rsidP="009210A8">
      <w:pPr>
        <w:pStyle w:val="ListParagraph"/>
        <w:tabs>
          <w:tab w:val="left" w:pos="810"/>
        </w:tabs>
        <w:spacing w:after="0" w:line="0" w:lineRule="atLeast"/>
        <w:ind w:left="0" w:right="-810"/>
        <w:jc w:val="both"/>
        <w:rPr>
          <w:rFonts w:eastAsia="Century Gothic"/>
        </w:rPr>
      </w:pPr>
    </w:p>
    <w:p w14:paraId="062682B6" w14:textId="1AECFE99" w:rsidR="007F2695" w:rsidRPr="00016ED3" w:rsidRDefault="00016ED3" w:rsidP="009210A8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E</w:t>
      </w:r>
      <w:r w:rsidR="007F2695" w:rsidRPr="00016ED3">
        <w:rPr>
          <w:rFonts w:eastAsia="Century Gothic"/>
        </w:rPr>
        <w:t>dema of the legs/feet, excess weight gain, high blood pressure</w:t>
      </w:r>
    </w:p>
    <w:p w14:paraId="5BAE749B" w14:textId="5E889BBB" w:rsidR="007F2695" w:rsidRPr="00BF59FA" w:rsidRDefault="00016ED3" w:rsidP="009210A8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  <w:b/>
        </w:rPr>
      </w:pPr>
      <w:r w:rsidRPr="00BF59FA">
        <w:rPr>
          <w:rFonts w:eastAsia="Century Gothic"/>
          <w:b/>
        </w:rPr>
        <w:t>H</w:t>
      </w:r>
      <w:r w:rsidR="007F2695" w:rsidRPr="00BF59FA">
        <w:rPr>
          <w:rFonts w:eastAsia="Century Gothic"/>
          <w:b/>
        </w:rPr>
        <w:t>igh blood pressure, nausea and vomiting, proteinuria</w:t>
      </w:r>
    </w:p>
    <w:p w14:paraId="42FA3EA0" w14:textId="46A26780" w:rsidR="007F2695" w:rsidRPr="00016ED3" w:rsidRDefault="00016ED3" w:rsidP="009210A8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S</w:t>
      </w:r>
      <w:r w:rsidR="007F2695" w:rsidRPr="00016ED3">
        <w:rPr>
          <w:rFonts w:eastAsia="Century Gothic"/>
        </w:rPr>
        <w:t>evere headache, edema of the legs/feet, excess weight gain</w:t>
      </w:r>
    </w:p>
    <w:p w14:paraId="053F6043" w14:textId="6D88AA9C" w:rsidR="007F2695" w:rsidRDefault="00016ED3" w:rsidP="009210A8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P</w:t>
      </w:r>
      <w:r w:rsidR="007F2695" w:rsidRPr="00016ED3">
        <w:rPr>
          <w:rFonts w:eastAsia="Century Gothic"/>
        </w:rPr>
        <w:t>roteinuria, vaginal bleeding, edema of the legs/feet</w:t>
      </w:r>
    </w:p>
    <w:p w14:paraId="4C9905A1" w14:textId="59D2FEA3" w:rsidR="00CD455D" w:rsidRPr="00016ED3" w:rsidRDefault="00CD455D" w:rsidP="009210A8">
      <w:pPr>
        <w:pStyle w:val="ListParagraph"/>
        <w:numPr>
          <w:ilvl w:val="1"/>
          <w:numId w:val="24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334A0BB6" w14:textId="77777777" w:rsidR="00064347" w:rsidRPr="00CD455D" w:rsidRDefault="00064347" w:rsidP="009210A8">
      <w:pPr>
        <w:pStyle w:val="ListParagraph"/>
        <w:tabs>
          <w:tab w:val="left" w:pos="810"/>
        </w:tabs>
        <w:spacing w:after="0" w:line="0" w:lineRule="atLeast"/>
        <w:ind w:left="0" w:right="-810"/>
        <w:jc w:val="both"/>
        <w:rPr>
          <w:rFonts w:cs="Times New Roman"/>
        </w:rPr>
      </w:pPr>
    </w:p>
    <w:p w14:paraId="18D9E31A" w14:textId="72A2DFBE" w:rsidR="00AD4A82" w:rsidRDefault="00824A7A" w:rsidP="009210A8">
      <w:pPr>
        <w:pStyle w:val="ListParagraph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right="-810" w:firstLine="0"/>
        <w:jc w:val="both"/>
        <w:rPr>
          <w:rFonts w:cs="Times New Roman"/>
          <w:i/>
        </w:rPr>
      </w:pPr>
      <w:r w:rsidRPr="00016ED3">
        <w:rPr>
          <w:rFonts w:cs="Times New Roman"/>
        </w:rPr>
        <w:t>Criteria for diagnosing pre-eclampsia include which of the following</w:t>
      </w:r>
      <w:r w:rsidR="007F2695" w:rsidRPr="00016ED3">
        <w:rPr>
          <w:rFonts w:cs="Times New Roman"/>
        </w:rPr>
        <w:t xml:space="preserve">? </w:t>
      </w:r>
      <w:r w:rsidR="00AD4A82" w:rsidRPr="00016ED3">
        <w:rPr>
          <w:rFonts w:cs="Times New Roman"/>
          <w:i/>
        </w:rPr>
        <w:t>Select all that apply</w:t>
      </w:r>
      <w:r w:rsidR="003A1DAD">
        <w:rPr>
          <w:rFonts w:cs="Times New Roman"/>
          <w:i/>
        </w:rPr>
        <w:t>.</w:t>
      </w:r>
    </w:p>
    <w:p w14:paraId="6D6E75DB" w14:textId="77777777" w:rsidR="00D926DD" w:rsidRPr="00016ED3" w:rsidRDefault="00D926DD" w:rsidP="009210A8">
      <w:pPr>
        <w:pStyle w:val="ListParagraph"/>
        <w:spacing w:before="100" w:beforeAutospacing="1" w:after="100" w:afterAutospacing="1" w:line="240" w:lineRule="auto"/>
        <w:ind w:left="0" w:right="-810"/>
        <w:jc w:val="both"/>
        <w:rPr>
          <w:rFonts w:cs="Times New Roman"/>
          <w:i/>
        </w:rPr>
      </w:pPr>
    </w:p>
    <w:p w14:paraId="201270A1" w14:textId="119A4307" w:rsidR="00C16923" w:rsidRPr="00BF59FA" w:rsidRDefault="00C16923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jc w:val="both"/>
        <w:rPr>
          <w:rFonts w:cs="Times New Roman"/>
          <w:b/>
        </w:rPr>
      </w:pPr>
      <w:r w:rsidRPr="00BF59FA">
        <w:rPr>
          <w:rFonts w:cs="Times New Roman"/>
          <w:b/>
        </w:rPr>
        <w:t>Gestational age greater than 20 weeks</w:t>
      </w:r>
    </w:p>
    <w:p w14:paraId="7E77A47B" w14:textId="0136994D" w:rsidR="00C16923" w:rsidRPr="00BF59FA" w:rsidRDefault="00C16923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jc w:val="both"/>
        <w:rPr>
          <w:rFonts w:cs="Times New Roman"/>
          <w:b/>
        </w:rPr>
      </w:pPr>
      <w:r w:rsidRPr="00BF59FA">
        <w:rPr>
          <w:rFonts w:cs="Times New Roman"/>
          <w:b/>
        </w:rPr>
        <w:t>Blood pressure greater than 140/90 mmHG on two occasions four hours apart</w:t>
      </w:r>
    </w:p>
    <w:p w14:paraId="48AB26BF" w14:textId="61812FD7" w:rsidR="00C16923" w:rsidRPr="00BF59FA" w:rsidRDefault="00C16923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jc w:val="both"/>
        <w:rPr>
          <w:rFonts w:cs="Times New Roman"/>
          <w:b/>
        </w:rPr>
      </w:pPr>
      <w:r w:rsidRPr="00BF59FA">
        <w:rPr>
          <w:rFonts w:cs="Times New Roman"/>
          <w:b/>
        </w:rPr>
        <w:t>Blood pressure greater than 160/100 mmHG on one occasion</w:t>
      </w:r>
    </w:p>
    <w:p w14:paraId="682F5189" w14:textId="4A81C98F" w:rsidR="00AD4A82" w:rsidRDefault="00C16923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jc w:val="both"/>
        <w:rPr>
          <w:rFonts w:cs="Times New Roman"/>
        </w:rPr>
      </w:pPr>
      <w:r w:rsidRPr="00016ED3">
        <w:rPr>
          <w:rFonts w:cs="Times New Roman"/>
        </w:rPr>
        <w:t>1+ proteinuria</w:t>
      </w:r>
    </w:p>
    <w:p w14:paraId="2579BD3E" w14:textId="4A5DBF80" w:rsidR="00CD455D" w:rsidRPr="00016ED3" w:rsidRDefault="00CD455D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jc w:val="both"/>
        <w:rPr>
          <w:rFonts w:cs="Times New Roman"/>
        </w:rPr>
      </w:pPr>
      <w:r>
        <w:rPr>
          <w:rFonts w:eastAsia="Century Gothic"/>
        </w:rPr>
        <w:t>I don’t know</w:t>
      </w:r>
    </w:p>
    <w:p w14:paraId="5EFE65BC" w14:textId="77777777" w:rsidR="00824A7A" w:rsidRDefault="00824A7A" w:rsidP="009210A8">
      <w:pPr>
        <w:spacing w:after="0" w:line="240" w:lineRule="auto"/>
        <w:ind w:right="-810"/>
        <w:rPr>
          <w:rFonts w:cs="Times New Roman"/>
        </w:rPr>
      </w:pPr>
    </w:p>
    <w:p w14:paraId="3A135232" w14:textId="0BE726EF" w:rsidR="00AD4A82" w:rsidRDefault="00AD4A82" w:rsidP="009210A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0" w:right="-810" w:firstLine="0"/>
        <w:rPr>
          <w:rFonts w:cs="Times New Roman"/>
        </w:rPr>
      </w:pPr>
      <w:r w:rsidRPr="00016ED3">
        <w:rPr>
          <w:rFonts w:cs="Times New Roman"/>
        </w:rPr>
        <w:t>Magnesium sulfate</w:t>
      </w:r>
      <w:r w:rsidR="00C05B7F">
        <w:rPr>
          <w:rFonts w:cs="Times New Roman"/>
        </w:rPr>
        <w:t xml:space="preserve"> 50% solution</w:t>
      </w:r>
      <w:r w:rsidRPr="00016ED3">
        <w:rPr>
          <w:rFonts w:cs="Times New Roman"/>
        </w:rPr>
        <w:t xml:space="preserve"> must be diluted to a 20% solution prior to IV administration</w:t>
      </w:r>
      <w:r w:rsidR="006748B7">
        <w:rPr>
          <w:rFonts w:cs="Times New Roman"/>
        </w:rPr>
        <w:t>.</w:t>
      </w:r>
    </w:p>
    <w:p w14:paraId="3DCD664E" w14:textId="77777777" w:rsidR="00D926DD" w:rsidRPr="00016ED3" w:rsidRDefault="00D926DD" w:rsidP="009210A8">
      <w:pPr>
        <w:pStyle w:val="ListParagraph"/>
        <w:spacing w:after="0" w:line="240" w:lineRule="auto"/>
        <w:ind w:left="0" w:right="-810"/>
        <w:rPr>
          <w:rFonts w:cs="Times New Roman"/>
        </w:rPr>
      </w:pPr>
    </w:p>
    <w:p w14:paraId="7466B377" w14:textId="2789501C" w:rsidR="00AD4A82" w:rsidRPr="00BF59FA" w:rsidRDefault="00CD455D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cs="Times New Roman"/>
          <w:b/>
        </w:rPr>
      </w:pPr>
      <w:r w:rsidRPr="00BF59FA">
        <w:rPr>
          <w:rFonts w:cs="Times New Roman"/>
          <w:b/>
        </w:rPr>
        <w:t>T</w:t>
      </w:r>
      <w:r w:rsidR="00AD4A82" w:rsidRPr="00BF59FA">
        <w:rPr>
          <w:rFonts w:cs="Times New Roman"/>
          <w:b/>
        </w:rPr>
        <w:t>rue</w:t>
      </w:r>
    </w:p>
    <w:p w14:paraId="4382EFDE" w14:textId="46B30740" w:rsidR="007F2695" w:rsidRDefault="00037068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cs="Times New Roman"/>
        </w:rPr>
      </w:pPr>
      <w:r>
        <w:rPr>
          <w:rFonts w:cs="Times New Roman"/>
        </w:rPr>
        <w:t>F</w:t>
      </w:r>
      <w:r w:rsidR="00AD4A82" w:rsidRPr="00016ED3">
        <w:rPr>
          <w:rFonts w:cs="Times New Roman"/>
        </w:rPr>
        <w:t>alse</w:t>
      </w:r>
      <w:r w:rsidR="007F2695" w:rsidRPr="00016ED3">
        <w:rPr>
          <w:rFonts w:cs="Times New Roman"/>
        </w:rPr>
        <w:t xml:space="preserve"> </w:t>
      </w:r>
    </w:p>
    <w:p w14:paraId="09887263" w14:textId="5298EE1F" w:rsidR="00CD455D" w:rsidRPr="00016ED3" w:rsidRDefault="00CD455D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cs="Times New Roman"/>
        </w:rPr>
      </w:pPr>
      <w:r>
        <w:rPr>
          <w:rFonts w:eastAsia="Century Gothic"/>
        </w:rPr>
        <w:t>I don’t know</w:t>
      </w:r>
    </w:p>
    <w:p w14:paraId="1B442152" w14:textId="77777777" w:rsidR="00016ED3" w:rsidRDefault="00016ED3" w:rsidP="009210A8">
      <w:pPr>
        <w:tabs>
          <w:tab w:val="left" w:pos="450"/>
        </w:tabs>
        <w:spacing w:after="0" w:line="254" w:lineRule="auto"/>
        <w:ind w:right="-810"/>
        <w:jc w:val="both"/>
        <w:rPr>
          <w:rFonts w:cs="Times New Roman"/>
        </w:rPr>
      </w:pPr>
    </w:p>
    <w:p w14:paraId="317C91E2" w14:textId="5831C51E" w:rsidR="00375046" w:rsidRDefault="00375046" w:rsidP="009210A8">
      <w:pPr>
        <w:pStyle w:val="ListParagraph"/>
        <w:numPr>
          <w:ilvl w:val="0"/>
          <w:numId w:val="18"/>
        </w:numPr>
        <w:tabs>
          <w:tab w:val="left" w:pos="360"/>
          <w:tab w:val="left" w:pos="450"/>
        </w:tabs>
        <w:spacing w:after="0" w:line="254" w:lineRule="auto"/>
        <w:ind w:left="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When transporting a patient to a higher level of care facility you must leave the baby with the family.</w:t>
      </w:r>
    </w:p>
    <w:p w14:paraId="0863E89E" w14:textId="77777777" w:rsidR="00D926DD" w:rsidRPr="00016ED3" w:rsidRDefault="00D926DD" w:rsidP="009210A8">
      <w:pPr>
        <w:pStyle w:val="ListParagraph"/>
        <w:tabs>
          <w:tab w:val="left" w:pos="450"/>
        </w:tabs>
        <w:spacing w:after="0" w:line="254" w:lineRule="auto"/>
        <w:ind w:left="0" w:right="-810"/>
        <w:jc w:val="both"/>
        <w:rPr>
          <w:rFonts w:eastAsia="Century Gothic"/>
        </w:rPr>
      </w:pPr>
    </w:p>
    <w:p w14:paraId="12F547F2" w14:textId="77777777" w:rsidR="00375046" w:rsidRDefault="00375046" w:rsidP="009210A8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8142E5">
        <w:rPr>
          <w:rFonts w:eastAsia="Century Gothic"/>
        </w:rPr>
        <w:t>True</w:t>
      </w:r>
    </w:p>
    <w:p w14:paraId="66D5D545" w14:textId="77777777" w:rsidR="00375046" w:rsidRPr="00BF59FA" w:rsidRDefault="00375046" w:rsidP="009210A8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  <w:b/>
        </w:rPr>
      </w:pPr>
      <w:r w:rsidRPr="00BF59FA">
        <w:rPr>
          <w:rFonts w:eastAsia="Century Gothic"/>
          <w:b/>
        </w:rPr>
        <w:t>False</w:t>
      </w:r>
    </w:p>
    <w:p w14:paraId="4FF3F0E7" w14:textId="5C6DBF5C" w:rsidR="00CD455D" w:rsidRDefault="00CD455D" w:rsidP="009210A8">
      <w:pPr>
        <w:numPr>
          <w:ilvl w:val="1"/>
          <w:numId w:val="18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4BF179CD" w14:textId="77777777" w:rsidR="00016ED3" w:rsidRDefault="00016ED3" w:rsidP="009210A8">
      <w:pPr>
        <w:tabs>
          <w:tab w:val="left" w:pos="810"/>
        </w:tabs>
        <w:spacing w:after="0" w:line="0" w:lineRule="atLeast"/>
        <w:ind w:right="-810"/>
        <w:jc w:val="both"/>
        <w:rPr>
          <w:rFonts w:eastAsia="Century Gothic"/>
        </w:rPr>
      </w:pPr>
    </w:p>
    <w:p w14:paraId="2CA44447" w14:textId="2B008047" w:rsidR="0089238E" w:rsidRDefault="0089238E" w:rsidP="009210A8">
      <w:pPr>
        <w:pStyle w:val="ListParagraph"/>
        <w:numPr>
          <w:ilvl w:val="0"/>
          <w:numId w:val="18"/>
        </w:numPr>
        <w:tabs>
          <w:tab w:val="left" w:pos="360"/>
          <w:tab w:val="left" w:pos="810"/>
        </w:tabs>
        <w:spacing w:after="0" w:line="0" w:lineRule="atLeast"/>
        <w:ind w:left="360" w:right="-810"/>
        <w:jc w:val="both"/>
        <w:rPr>
          <w:rFonts w:eastAsia="Century Gothic"/>
        </w:rPr>
      </w:pPr>
      <w:r w:rsidRPr="00016ED3">
        <w:rPr>
          <w:rFonts w:eastAsia="Century Gothic"/>
        </w:rPr>
        <w:t>Which of the following are signs of puerperal sepsis?</w:t>
      </w:r>
    </w:p>
    <w:p w14:paraId="4D45F876" w14:textId="77777777" w:rsidR="00D926DD" w:rsidRPr="00016ED3" w:rsidRDefault="00D926DD" w:rsidP="009210A8">
      <w:pPr>
        <w:pStyle w:val="ListParagraph"/>
        <w:tabs>
          <w:tab w:val="left" w:pos="810"/>
        </w:tabs>
        <w:spacing w:after="0" w:line="0" w:lineRule="atLeast"/>
        <w:ind w:left="0" w:right="-810"/>
        <w:jc w:val="both"/>
        <w:rPr>
          <w:rFonts w:eastAsia="Century Gothic"/>
        </w:rPr>
      </w:pPr>
    </w:p>
    <w:p w14:paraId="34DC1E14" w14:textId="233FE74D" w:rsidR="0089238E" w:rsidRPr="00016ED3" w:rsidRDefault="0089238E" w:rsidP="009210A8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Temperature 37C, tender uterus, lower abdominal pain</w:t>
      </w:r>
    </w:p>
    <w:p w14:paraId="2B70299C" w14:textId="3DD212C0" w:rsidR="0089238E" w:rsidRPr="00BF59FA" w:rsidRDefault="0089238E" w:rsidP="009210A8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  <w:b/>
        </w:rPr>
      </w:pPr>
      <w:r w:rsidRPr="00BF59FA">
        <w:rPr>
          <w:rFonts w:eastAsia="Century Gothic"/>
          <w:b/>
        </w:rPr>
        <w:t>Temperature 39C, tender uterus, chills</w:t>
      </w:r>
    </w:p>
    <w:p w14:paraId="53556EA6" w14:textId="5574512B" w:rsidR="0089238E" w:rsidRPr="00016ED3" w:rsidRDefault="0089238E" w:rsidP="009210A8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Temperature 37C, vaginal bleeding, abdominal cramping</w:t>
      </w:r>
    </w:p>
    <w:p w14:paraId="22A998C1" w14:textId="0217C476" w:rsidR="0089238E" w:rsidRDefault="0089238E" w:rsidP="009210A8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 w:rsidRPr="00016ED3">
        <w:rPr>
          <w:rFonts w:eastAsia="Century Gothic"/>
        </w:rPr>
        <w:t>Temperature 38C, vaginal bleeding, soft uterus</w:t>
      </w:r>
    </w:p>
    <w:p w14:paraId="79530668" w14:textId="0129C9C2" w:rsidR="00CD455D" w:rsidRDefault="00CD455D" w:rsidP="009210A8">
      <w:pPr>
        <w:pStyle w:val="ListParagraph"/>
        <w:numPr>
          <w:ilvl w:val="1"/>
          <w:numId w:val="18"/>
        </w:numPr>
        <w:tabs>
          <w:tab w:val="left" w:pos="810"/>
        </w:tabs>
        <w:spacing w:after="0" w:line="0" w:lineRule="atLeast"/>
        <w:ind w:left="360" w:right="-810" w:firstLine="0"/>
        <w:jc w:val="both"/>
        <w:rPr>
          <w:rFonts w:eastAsia="Century Gothic"/>
        </w:rPr>
      </w:pPr>
      <w:r>
        <w:rPr>
          <w:rFonts w:eastAsia="Century Gothic"/>
        </w:rPr>
        <w:t>I don’t know</w:t>
      </w:r>
    </w:p>
    <w:p w14:paraId="0802833E" w14:textId="77777777" w:rsidR="007C0A37" w:rsidRPr="00016ED3" w:rsidRDefault="007C0A37" w:rsidP="009210A8">
      <w:pPr>
        <w:pStyle w:val="ListParagraph"/>
        <w:tabs>
          <w:tab w:val="left" w:pos="810"/>
        </w:tabs>
        <w:spacing w:after="0" w:line="0" w:lineRule="atLeast"/>
        <w:ind w:left="0" w:right="-810"/>
        <w:jc w:val="both"/>
        <w:rPr>
          <w:rFonts w:eastAsia="Century Gothic"/>
        </w:rPr>
      </w:pPr>
    </w:p>
    <w:p w14:paraId="148446AB" w14:textId="77777777" w:rsidR="009210A8" w:rsidRDefault="0089238E" w:rsidP="009210A8">
      <w:pPr>
        <w:pStyle w:val="ListParagraph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360" w:right="-810"/>
        <w:rPr>
          <w:rFonts w:eastAsia="Century Gothic"/>
        </w:rPr>
      </w:pPr>
      <w:r w:rsidRPr="00016ED3">
        <w:rPr>
          <w:rFonts w:eastAsia="Century Gothic"/>
        </w:rPr>
        <w:t>Prolonged rupture of membranes, unskilled delivery attendant and prolo</w:t>
      </w:r>
      <w:r w:rsidR="009210A8">
        <w:rPr>
          <w:rFonts w:eastAsia="Century Gothic"/>
        </w:rPr>
        <w:t>nged labor are risk factors for</w:t>
      </w:r>
    </w:p>
    <w:p w14:paraId="69EECBE9" w14:textId="7D4854FB" w:rsidR="0089238E" w:rsidRDefault="009210A8" w:rsidP="009210A8">
      <w:pPr>
        <w:pStyle w:val="ListParagraph"/>
        <w:tabs>
          <w:tab w:val="left" w:pos="360"/>
        </w:tabs>
        <w:spacing w:before="100" w:beforeAutospacing="1" w:after="100" w:afterAutospacing="1" w:line="240" w:lineRule="auto"/>
        <w:ind w:left="0" w:right="-810"/>
        <w:rPr>
          <w:rFonts w:eastAsia="Century Gothic"/>
        </w:rPr>
      </w:pPr>
      <w:r>
        <w:rPr>
          <w:rFonts w:eastAsia="Century Gothic"/>
        </w:rPr>
        <w:tab/>
      </w:r>
      <w:r w:rsidR="0089238E" w:rsidRPr="00016ED3">
        <w:rPr>
          <w:rFonts w:eastAsia="Century Gothic"/>
        </w:rPr>
        <w:t>infection after delivery.</w:t>
      </w:r>
    </w:p>
    <w:p w14:paraId="23686CA0" w14:textId="77777777" w:rsidR="00D926DD" w:rsidRPr="00016ED3" w:rsidRDefault="00D926DD" w:rsidP="009210A8">
      <w:pPr>
        <w:pStyle w:val="ListParagraph"/>
        <w:spacing w:before="100" w:beforeAutospacing="1" w:after="100" w:afterAutospacing="1" w:line="240" w:lineRule="auto"/>
        <w:ind w:left="0" w:right="-810"/>
        <w:rPr>
          <w:rFonts w:eastAsia="Century Gothic"/>
        </w:rPr>
      </w:pPr>
    </w:p>
    <w:p w14:paraId="45DFAAB9" w14:textId="26F7E8DB" w:rsidR="0089238E" w:rsidRPr="00BF59FA" w:rsidRDefault="0089238E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eastAsia="Century Gothic"/>
          <w:b/>
        </w:rPr>
      </w:pPr>
      <w:r w:rsidRPr="00BF59FA">
        <w:rPr>
          <w:rFonts w:eastAsia="Century Gothic"/>
          <w:b/>
        </w:rPr>
        <w:t>True</w:t>
      </w:r>
    </w:p>
    <w:p w14:paraId="3B2DC243" w14:textId="77777777" w:rsidR="00CD455D" w:rsidRDefault="0089238E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ascii="NewBaskerville" w:hAnsi="NewBaskerville" w:cs="Times New Roman"/>
        </w:rPr>
      </w:pPr>
      <w:r w:rsidRPr="00016ED3">
        <w:rPr>
          <w:rFonts w:eastAsia="Century Gothic"/>
        </w:rPr>
        <w:t>False</w:t>
      </w:r>
      <w:r w:rsidRPr="00016ED3">
        <w:rPr>
          <w:rFonts w:ascii="NewBaskerville" w:hAnsi="NewBaskerville" w:cs="Times New Roman"/>
        </w:rPr>
        <w:t>.</w:t>
      </w:r>
    </w:p>
    <w:p w14:paraId="09119459" w14:textId="57E9A6C5" w:rsidR="0089238E" w:rsidRPr="00016ED3" w:rsidRDefault="00CD455D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ascii="NewBaskerville" w:hAnsi="NewBaskerville" w:cs="Times New Roman"/>
        </w:rPr>
      </w:pPr>
      <w:r>
        <w:rPr>
          <w:rFonts w:eastAsia="Century Gothic"/>
        </w:rPr>
        <w:t>I don’t know</w:t>
      </w:r>
    </w:p>
    <w:p w14:paraId="26AA8484" w14:textId="4A8BA301" w:rsidR="009210A8" w:rsidRDefault="009210A8" w:rsidP="009210A8">
      <w:pPr>
        <w:pStyle w:val="ListParagraph"/>
        <w:tabs>
          <w:tab w:val="left" w:pos="360"/>
        </w:tabs>
        <w:spacing w:after="0" w:line="240" w:lineRule="auto"/>
        <w:ind w:left="0" w:right="-810"/>
        <w:rPr>
          <w:rFonts w:ascii="NewBaskerville" w:hAnsi="NewBaskerville" w:cs="Times New Roman"/>
        </w:rPr>
      </w:pPr>
    </w:p>
    <w:p w14:paraId="69F938D9" w14:textId="01B2E58F" w:rsidR="009210A8" w:rsidRDefault="009210A8" w:rsidP="009210A8">
      <w:pPr>
        <w:pStyle w:val="ListParagraph"/>
        <w:tabs>
          <w:tab w:val="left" w:pos="360"/>
        </w:tabs>
        <w:spacing w:after="0" w:line="240" w:lineRule="auto"/>
        <w:ind w:left="0" w:right="-810"/>
        <w:rPr>
          <w:rFonts w:ascii="NewBaskerville" w:hAnsi="NewBaskerville" w:cs="Times New Roman"/>
        </w:rPr>
      </w:pPr>
    </w:p>
    <w:p w14:paraId="471D5559" w14:textId="77777777" w:rsidR="008A26A0" w:rsidRDefault="008A26A0" w:rsidP="009210A8">
      <w:pPr>
        <w:pStyle w:val="ListParagraph"/>
        <w:tabs>
          <w:tab w:val="left" w:pos="360"/>
        </w:tabs>
        <w:spacing w:after="0" w:line="240" w:lineRule="auto"/>
        <w:ind w:left="0" w:right="-810"/>
        <w:rPr>
          <w:rFonts w:ascii="NewBaskerville" w:hAnsi="NewBaskerville" w:cs="Times New Roman"/>
        </w:rPr>
      </w:pPr>
      <w:bookmarkStart w:id="0" w:name="_GoBack"/>
      <w:bookmarkEnd w:id="0"/>
    </w:p>
    <w:p w14:paraId="140E4A83" w14:textId="0A101962" w:rsidR="0089238E" w:rsidRPr="00016ED3" w:rsidRDefault="0089238E" w:rsidP="009210A8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-810"/>
        <w:rPr>
          <w:rFonts w:cs="Times New Roman"/>
        </w:rPr>
      </w:pPr>
      <w:r w:rsidRPr="00016ED3">
        <w:rPr>
          <w:rFonts w:cs="Times New Roman"/>
        </w:rPr>
        <w:t>What is the preferred route of administration for antibiotics in the case of severe puerperal sepsis?</w:t>
      </w:r>
    </w:p>
    <w:p w14:paraId="2AC319F4" w14:textId="77777777" w:rsidR="0089238E" w:rsidRDefault="0089238E" w:rsidP="009210A8">
      <w:pPr>
        <w:spacing w:after="0" w:line="240" w:lineRule="auto"/>
        <w:ind w:right="-810"/>
        <w:rPr>
          <w:rFonts w:cs="Times New Roman"/>
        </w:rPr>
      </w:pPr>
    </w:p>
    <w:p w14:paraId="14950D51" w14:textId="2234E703" w:rsidR="0089238E" w:rsidRPr="00016ED3" w:rsidRDefault="0089238E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cs="Times New Roman"/>
        </w:rPr>
      </w:pPr>
      <w:r w:rsidRPr="00016ED3">
        <w:rPr>
          <w:rFonts w:cs="Times New Roman"/>
        </w:rPr>
        <w:t>Oral</w:t>
      </w:r>
    </w:p>
    <w:p w14:paraId="352C99DE" w14:textId="6E8E566F" w:rsidR="0089238E" w:rsidRPr="00016ED3" w:rsidRDefault="0089238E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cs="Times New Roman"/>
        </w:rPr>
      </w:pPr>
      <w:r w:rsidRPr="00016ED3">
        <w:rPr>
          <w:rFonts w:cs="Times New Roman"/>
        </w:rPr>
        <w:t>Intramuscular (IM)</w:t>
      </w:r>
    </w:p>
    <w:p w14:paraId="26FD17B4" w14:textId="652607B7" w:rsidR="0089238E" w:rsidRPr="00BF59FA" w:rsidRDefault="0089238E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cs="Times New Roman"/>
          <w:b/>
        </w:rPr>
      </w:pPr>
      <w:r w:rsidRPr="00BF59FA">
        <w:rPr>
          <w:rFonts w:cs="Times New Roman"/>
          <w:b/>
        </w:rPr>
        <w:t>Intravenous (IV)</w:t>
      </w:r>
    </w:p>
    <w:p w14:paraId="7EE0470E" w14:textId="4A32B024" w:rsidR="00CD455D" w:rsidRPr="009210A8" w:rsidRDefault="00CD455D" w:rsidP="009210A8">
      <w:pPr>
        <w:pStyle w:val="ListParagraph"/>
        <w:numPr>
          <w:ilvl w:val="1"/>
          <w:numId w:val="18"/>
        </w:numPr>
        <w:spacing w:after="0" w:line="240" w:lineRule="auto"/>
        <w:ind w:left="360" w:right="-810" w:firstLine="0"/>
        <w:rPr>
          <w:rFonts w:cs="Times New Roman"/>
        </w:rPr>
      </w:pPr>
      <w:bookmarkStart w:id="1" w:name="_Hlk485719081"/>
      <w:r>
        <w:rPr>
          <w:rFonts w:eastAsia="Century Gothic"/>
        </w:rPr>
        <w:t>I don’t know</w:t>
      </w:r>
    </w:p>
    <w:p w14:paraId="159C294D" w14:textId="77777777" w:rsidR="009210A8" w:rsidRPr="00037068" w:rsidRDefault="009210A8" w:rsidP="009210A8">
      <w:pPr>
        <w:pStyle w:val="ListParagraph"/>
        <w:spacing w:after="0" w:line="240" w:lineRule="auto"/>
        <w:ind w:left="360" w:right="-810"/>
        <w:rPr>
          <w:rFonts w:cs="Times New Roman"/>
        </w:rPr>
      </w:pPr>
    </w:p>
    <w:bookmarkEnd w:id="1"/>
    <w:p w14:paraId="11BF5B9A" w14:textId="2F45EBAA" w:rsidR="00037068" w:rsidRPr="00037068" w:rsidRDefault="00037068" w:rsidP="009210A8">
      <w:pPr>
        <w:pStyle w:val="NormalWeb"/>
        <w:numPr>
          <w:ilvl w:val="0"/>
          <w:numId w:val="18"/>
        </w:numPr>
        <w:ind w:left="360" w:right="-810"/>
        <w:rPr>
          <w:rFonts w:asciiTheme="minorHAnsi" w:hAnsiTheme="minorHAnsi"/>
          <w:sz w:val="22"/>
          <w:szCs w:val="22"/>
        </w:rPr>
      </w:pPr>
      <w:r w:rsidRPr="00037068">
        <w:rPr>
          <w:rFonts w:asciiTheme="minorHAnsi" w:hAnsiTheme="minorHAnsi"/>
          <w:sz w:val="22"/>
          <w:szCs w:val="22"/>
        </w:rPr>
        <w:t>Women may not seek care during labor and delivery if they think that they</w:t>
      </w:r>
      <w:r w:rsidR="006748B7">
        <w:rPr>
          <w:rFonts w:asciiTheme="minorHAnsi" w:hAnsiTheme="minorHAnsi"/>
          <w:sz w:val="22"/>
          <w:szCs w:val="22"/>
        </w:rPr>
        <w:t xml:space="preserve"> will be disrespected or abused.</w:t>
      </w:r>
    </w:p>
    <w:p w14:paraId="7BE71063" w14:textId="5D16DE1D" w:rsidR="00037068" w:rsidRPr="00BF59FA" w:rsidRDefault="00037068" w:rsidP="009210A8">
      <w:pPr>
        <w:pStyle w:val="NormalWeb"/>
        <w:tabs>
          <w:tab w:val="left" w:pos="720"/>
        </w:tabs>
        <w:spacing w:before="0" w:beforeAutospacing="0" w:after="0" w:afterAutospacing="0"/>
        <w:ind w:left="360" w:right="-810"/>
        <w:rPr>
          <w:rFonts w:asciiTheme="minorHAnsi" w:hAnsiTheme="minorHAnsi"/>
          <w:b/>
          <w:sz w:val="22"/>
          <w:szCs w:val="22"/>
        </w:rPr>
      </w:pPr>
      <w:r w:rsidRPr="00BF59FA">
        <w:rPr>
          <w:rFonts w:asciiTheme="minorHAnsi" w:hAnsiTheme="minorHAnsi"/>
          <w:b/>
          <w:sz w:val="22"/>
          <w:szCs w:val="22"/>
        </w:rPr>
        <w:t xml:space="preserve">a. </w:t>
      </w:r>
      <w:r w:rsidR="009210A8">
        <w:rPr>
          <w:rFonts w:asciiTheme="minorHAnsi" w:hAnsiTheme="minorHAnsi"/>
          <w:b/>
          <w:sz w:val="22"/>
          <w:szCs w:val="22"/>
        </w:rPr>
        <w:tab/>
      </w:r>
      <w:r w:rsidRPr="00BF59FA">
        <w:rPr>
          <w:rFonts w:asciiTheme="minorHAnsi" w:hAnsiTheme="minorHAnsi"/>
          <w:b/>
          <w:sz w:val="22"/>
          <w:szCs w:val="22"/>
        </w:rPr>
        <w:t>True</w:t>
      </w:r>
    </w:p>
    <w:p w14:paraId="1930EF34" w14:textId="1D12B926" w:rsidR="006748B7" w:rsidRDefault="00037068" w:rsidP="009210A8">
      <w:pPr>
        <w:pStyle w:val="NormalWeb"/>
        <w:tabs>
          <w:tab w:val="left" w:pos="720"/>
        </w:tabs>
        <w:spacing w:before="0" w:beforeAutospacing="0" w:after="0" w:afterAutospacing="0"/>
        <w:ind w:left="360" w:right="-810"/>
        <w:rPr>
          <w:rFonts w:asciiTheme="minorHAnsi" w:hAnsiTheme="minorHAnsi"/>
          <w:sz w:val="22"/>
          <w:szCs w:val="22"/>
        </w:rPr>
      </w:pPr>
      <w:r w:rsidRPr="00037068">
        <w:rPr>
          <w:rFonts w:asciiTheme="minorHAnsi" w:hAnsiTheme="minorHAnsi"/>
          <w:sz w:val="22"/>
          <w:szCs w:val="22"/>
        </w:rPr>
        <w:t xml:space="preserve">b. </w:t>
      </w:r>
      <w:r w:rsidR="009210A8">
        <w:rPr>
          <w:rFonts w:asciiTheme="minorHAnsi" w:hAnsiTheme="minorHAnsi"/>
          <w:sz w:val="22"/>
          <w:szCs w:val="22"/>
        </w:rPr>
        <w:tab/>
      </w:r>
      <w:r w:rsidRPr="00037068">
        <w:rPr>
          <w:rFonts w:asciiTheme="minorHAnsi" w:hAnsiTheme="minorHAnsi"/>
          <w:sz w:val="22"/>
          <w:szCs w:val="22"/>
        </w:rPr>
        <w:t>False</w:t>
      </w:r>
    </w:p>
    <w:p w14:paraId="4730CC74" w14:textId="7AE6825B" w:rsidR="006748B7" w:rsidRPr="00D926DD" w:rsidRDefault="006748B7" w:rsidP="009210A8">
      <w:pPr>
        <w:pStyle w:val="NormalWeb"/>
        <w:tabs>
          <w:tab w:val="left" w:pos="720"/>
        </w:tabs>
        <w:spacing w:before="0" w:beforeAutospacing="0" w:after="0" w:afterAutospacing="0"/>
        <w:ind w:left="360" w:right="-810"/>
        <w:rPr>
          <w:rFonts w:asciiTheme="minorHAnsi" w:hAnsiTheme="minorHAnsi" w:cstheme="minorHAnsi"/>
          <w:sz w:val="22"/>
          <w:szCs w:val="22"/>
        </w:rPr>
      </w:pPr>
      <w:r w:rsidRPr="00D06B14">
        <w:rPr>
          <w:rFonts w:asciiTheme="minorHAnsi" w:hAnsiTheme="minorHAnsi" w:cstheme="minorHAnsi"/>
          <w:sz w:val="22"/>
          <w:szCs w:val="22"/>
        </w:rPr>
        <w:t xml:space="preserve">c. </w:t>
      </w:r>
      <w:r w:rsidR="009210A8">
        <w:rPr>
          <w:rFonts w:asciiTheme="minorHAnsi" w:hAnsiTheme="minorHAnsi" w:cstheme="minorHAnsi"/>
          <w:sz w:val="22"/>
          <w:szCs w:val="22"/>
        </w:rPr>
        <w:tab/>
      </w:r>
      <w:r w:rsidRPr="00D06B14">
        <w:rPr>
          <w:rFonts w:asciiTheme="minorHAnsi" w:eastAsia="Century Gothic" w:hAnsiTheme="minorHAnsi" w:cstheme="minorHAnsi"/>
          <w:sz w:val="22"/>
          <w:szCs w:val="22"/>
        </w:rPr>
        <w:t>I don’t know</w:t>
      </w:r>
    </w:p>
    <w:p w14:paraId="16107BEB" w14:textId="3BEB60CE" w:rsidR="00037068" w:rsidRDefault="00037068" w:rsidP="009210A8">
      <w:pPr>
        <w:pStyle w:val="NormalWeb"/>
        <w:numPr>
          <w:ilvl w:val="0"/>
          <w:numId w:val="18"/>
        </w:numPr>
        <w:ind w:left="360" w:righ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 patient is showing signs of hypovolemic shock</w:t>
      </w:r>
      <w:r w:rsidR="003A1DA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including rapid pulse</w:t>
      </w:r>
      <w:r w:rsidR="009210A8">
        <w:rPr>
          <w:rFonts w:asciiTheme="minorHAnsi" w:hAnsiTheme="minorHAnsi"/>
          <w:sz w:val="22"/>
          <w:szCs w:val="22"/>
        </w:rPr>
        <w:t xml:space="preserve"> and pallor, then it is best to </w:t>
      </w:r>
      <w:r>
        <w:rPr>
          <w:rFonts w:asciiTheme="minorHAnsi" w:hAnsiTheme="minorHAnsi"/>
          <w:sz w:val="22"/>
          <w:szCs w:val="22"/>
        </w:rPr>
        <w:t>administer intravenous fluids at a ________ rate.</w:t>
      </w:r>
    </w:p>
    <w:p w14:paraId="37690103" w14:textId="78C5EA20" w:rsidR="00037068" w:rsidRDefault="00037068" w:rsidP="009210A8">
      <w:pPr>
        <w:pStyle w:val="NormalWeb"/>
        <w:spacing w:before="0" w:beforeAutospacing="0" w:after="0" w:afterAutospacing="0"/>
        <w:ind w:left="360" w:righ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 w:rsidR="009210A8">
        <w:rPr>
          <w:rFonts w:asciiTheme="minorHAnsi" w:hAnsiTheme="minorHAnsi"/>
          <w:sz w:val="22"/>
          <w:szCs w:val="22"/>
        </w:rPr>
        <w:tab/>
      </w:r>
      <w:r w:rsidR="0000373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low</w:t>
      </w:r>
    </w:p>
    <w:p w14:paraId="2E1D0567" w14:textId="6A5BBEB5" w:rsidR="00037068" w:rsidRDefault="00037068" w:rsidP="009210A8">
      <w:pPr>
        <w:pStyle w:val="NormalWeb"/>
        <w:spacing w:before="0" w:beforeAutospacing="0" w:after="0" w:afterAutospacing="0"/>
        <w:ind w:left="360" w:righ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9210A8">
        <w:rPr>
          <w:rFonts w:asciiTheme="minorHAnsi" w:hAnsiTheme="minorHAnsi"/>
          <w:sz w:val="22"/>
          <w:szCs w:val="22"/>
        </w:rPr>
        <w:tab/>
      </w:r>
      <w:r w:rsidR="0000373D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oderate</w:t>
      </w:r>
    </w:p>
    <w:p w14:paraId="00FE2690" w14:textId="0AC9321A" w:rsidR="00037068" w:rsidRPr="00BF59FA" w:rsidRDefault="00037068" w:rsidP="009210A8">
      <w:pPr>
        <w:pStyle w:val="NormalWeb"/>
        <w:spacing w:before="0" w:beforeAutospacing="0" w:after="0" w:afterAutospacing="0"/>
        <w:ind w:left="360" w:right="-810"/>
        <w:rPr>
          <w:rFonts w:asciiTheme="minorHAnsi" w:hAnsiTheme="minorHAnsi"/>
          <w:b/>
          <w:sz w:val="22"/>
          <w:szCs w:val="22"/>
        </w:rPr>
      </w:pPr>
      <w:r w:rsidRPr="00BF59FA">
        <w:rPr>
          <w:rFonts w:asciiTheme="minorHAnsi" w:hAnsiTheme="minorHAnsi"/>
          <w:b/>
          <w:sz w:val="22"/>
          <w:szCs w:val="22"/>
        </w:rPr>
        <w:t>c.</w:t>
      </w:r>
      <w:r w:rsidR="009210A8">
        <w:rPr>
          <w:rFonts w:asciiTheme="minorHAnsi" w:hAnsiTheme="minorHAnsi"/>
          <w:b/>
          <w:sz w:val="22"/>
          <w:szCs w:val="22"/>
        </w:rPr>
        <w:tab/>
      </w:r>
      <w:r w:rsidR="0000373D" w:rsidRPr="00BF59FA">
        <w:rPr>
          <w:rFonts w:asciiTheme="minorHAnsi" w:hAnsiTheme="minorHAnsi"/>
          <w:b/>
          <w:sz w:val="22"/>
          <w:szCs w:val="22"/>
        </w:rPr>
        <w:t>R</w:t>
      </w:r>
      <w:r w:rsidRPr="00BF59FA">
        <w:rPr>
          <w:rFonts w:asciiTheme="minorHAnsi" w:hAnsiTheme="minorHAnsi"/>
          <w:b/>
          <w:sz w:val="22"/>
          <w:szCs w:val="22"/>
        </w:rPr>
        <w:t>apid</w:t>
      </w:r>
    </w:p>
    <w:p w14:paraId="017DB706" w14:textId="10B61A15" w:rsidR="00D06B14" w:rsidRPr="00037068" w:rsidRDefault="00D06B14" w:rsidP="009210A8">
      <w:pPr>
        <w:pStyle w:val="NormalWeb"/>
        <w:spacing w:before="0" w:beforeAutospacing="0" w:after="0" w:afterAutospacing="0"/>
        <w:ind w:left="360" w:righ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</w:t>
      </w:r>
      <w:r w:rsidR="009210A8">
        <w:rPr>
          <w:rFonts w:asciiTheme="minorHAnsi" w:hAnsiTheme="minorHAnsi"/>
          <w:sz w:val="22"/>
          <w:szCs w:val="22"/>
        </w:rPr>
        <w:tab/>
      </w:r>
      <w:r w:rsidRPr="00D06B14">
        <w:rPr>
          <w:rFonts w:asciiTheme="minorHAnsi" w:hAnsiTheme="minorHAnsi"/>
          <w:sz w:val="22"/>
          <w:szCs w:val="22"/>
        </w:rPr>
        <w:t>I don’t know</w:t>
      </w:r>
    </w:p>
    <w:p w14:paraId="6EB9BC56" w14:textId="02FCA096" w:rsidR="00037068" w:rsidRPr="00037068" w:rsidRDefault="00037068" w:rsidP="009210A8">
      <w:pPr>
        <w:spacing w:after="0" w:line="240" w:lineRule="auto"/>
        <w:ind w:right="-810"/>
        <w:rPr>
          <w:rFonts w:cs="Times New Roman"/>
        </w:rPr>
      </w:pPr>
    </w:p>
    <w:p w14:paraId="2BB9511E" w14:textId="77777777" w:rsidR="0089238E" w:rsidRDefault="0089238E" w:rsidP="009210A8">
      <w:pPr>
        <w:tabs>
          <w:tab w:val="left" w:pos="810"/>
        </w:tabs>
        <w:spacing w:after="0" w:line="0" w:lineRule="atLeast"/>
        <w:ind w:right="-810"/>
        <w:jc w:val="both"/>
        <w:rPr>
          <w:rFonts w:eastAsia="Century Gothic"/>
        </w:rPr>
      </w:pPr>
    </w:p>
    <w:p w14:paraId="5EE1AEC5" w14:textId="611D6BF6" w:rsidR="007F2695" w:rsidRPr="00375046" w:rsidRDefault="007F2695" w:rsidP="00375046">
      <w:pPr>
        <w:spacing w:before="100" w:beforeAutospacing="1" w:after="100" w:afterAutospacing="1" w:line="240" w:lineRule="auto"/>
        <w:rPr>
          <w:rFonts w:cs="Times New Roman"/>
        </w:rPr>
      </w:pPr>
    </w:p>
    <w:p w14:paraId="343B5BA7" w14:textId="77777777" w:rsidR="007F2695" w:rsidRPr="00833E83" w:rsidRDefault="007F2695" w:rsidP="007F2695">
      <w:pPr>
        <w:tabs>
          <w:tab w:val="left" w:pos="810"/>
        </w:tabs>
        <w:spacing w:after="0" w:line="0" w:lineRule="atLeast"/>
        <w:jc w:val="both"/>
        <w:rPr>
          <w:rFonts w:eastAsia="Century Gothic"/>
        </w:rPr>
      </w:pPr>
    </w:p>
    <w:p w14:paraId="0B974179" w14:textId="466EE578" w:rsidR="00781402" w:rsidRPr="00781402" w:rsidRDefault="00781402" w:rsidP="003409F0">
      <w:bookmarkStart w:id="2" w:name="page2"/>
      <w:bookmarkEnd w:id="2"/>
    </w:p>
    <w:sectPr w:rsidR="00781402" w:rsidRPr="00781402" w:rsidSect="009210A8">
      <w:footerReference w:type="default" r:id="rId9"/>
      <w:pgSz w:w="12240" w:h="15840"/>
      <w:pgMar w:top="630" w:right="180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7B34" w14:textId="77777777" w:rsidR="00BB0D3A" w:rsidRDefault="00BB0D3A" w:rsidP="006748B7">
      <w:pPr>
        <w:spacing w:after="0" w:line="240" w:lineRule="auto"/>
      </w:pPr>
      <w:r>
        <w:separator/>
      </w:r>
    </w:p>
  </w:endnote>
  <w:endnote w:type="continuationSeparator" w:id="0">
    <w:p w14:paraId="13E3E5B9" w14:textId="77777777" w:rsidR="00BB0D3A" w:rsidRDefault="00BB0D3A" w:rsidP="006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479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0BDDC" w14:textId="056251AF" w:rsidR="006748B7" w:rsidRDefault="00674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D27E08" w14:textId="77777777" w:rsidR="006748B7" w:rsidRDefault="0067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2D4F" w14:textId="77777777" w:rsidR="00BB0D3A" w:rsidRDefault="00BB0D3A" w:rsidP="006748B7">
      <w:pPr>
        <w:spacing w:after="0" w:line="240" w:lineRule="auto"/>
      </w:pPr>
      <w:r>
        <w:separator/>
      </w:r>
    </w:p>
  </w:footnote>
  <w:footnote w:type="continuationSeparator" w:id="0">
    <w:p w14:paraId="499657E3" w14:textId="77777777" w:rsidR="00BB0D3A" w:rsidRDefault="00BB0D3A" w:rsidP="0067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58A8F72"/>
    <w:lvl w:ilvl="0" w:tplc="0409000F">
      <w:start w:val="3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0409000F">
      <w:start w:val="8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F9049602"/>
    <w:lvl w:ilvl="0" w:tplc="0409000F">
      <w:start w:val="9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0409000F">
      <w:start w:val="12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0409000F">
      <w:start w:val="1"/>
      <w:numFmt w:val="decimal"/>
      <w:lvlText w:val="%1"/>
      <w:lvlJc w:val="left"/>
    </w:lvl>
    <w:lvl w:ilvl="1" w:tplc="04090019">
      <w:start w:val="1"/>
      <w:numFmt w:val="lowerLetter"/>
      <w:lvlText w:val="%2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0409000F">
      <w:start w:val="1"/>
      <w:numFmt w:val="decimal"/>
      <w:lvlText w:val="%1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0409000F">
      <w:start w:val="15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19">
      <w:start w:val="1"/>
      <w:numFmt w:val="lowerLetter"/>
      <w:lvlText w:val="%3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 w15:restartNumberingAfterBreak="0">
    <w:nsid w:val="01345AD1"/>
    <w:multiLevelType w:val="hybridMultilevel"/>
    <w:tmpl w:val="828A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27968"/>
    <w:multiLevelType w:val="hybridMultilevel"/>
    <w:tmpl w:val="DAD0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9763A"/>
    <w:multiLevelType w:val="hybridMultilevel"/>
    <w:tmpl w:val="A7284A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943B6A"/>
    <w:multiLevelType w:val="hybridMultilevel"/>
    <w:tmpl w:val="167048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CA324B"/>
    <w:multiLevelType w:val="hybridMultilevel"/>
    <w:tmpl w:val="C4BCF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0159A"/>
    <w:multiLevelType w:val="multilevel"/>
    <w:tmpl w:val="E446E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7E034B"/>
    <w:multiLevelType w:val="hybridMultilevel"/>
    <w:tmpl w:val="E9D6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73B19"/>
    <w:multiLevelType w:val="hybridMultilevel"/>
    <w:tmpl w:val="CFAEC2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6D2D0F"/>
    <w:multiLevelType w:val="hybridMultilevel"/>
    <w:tmpl w:val="A1A49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C3988"/>
    <w:multiLevelType w:val="hybridMultilevel"/>
    <w:tmpl w:val="BCC084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641C6D"/>
    <w:multiLevelType w:val="hybridMultilevel"/>
    <w:tmpl w:val="83CC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C026D"/>
    <w:multiLevelType w:val="hybridMultilevel"/>
    <w:tmpl w:val="8E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123AE"/>
    <w:multiLevelType w:val="hybridMultilevel"/>
    <w:tmpl w:val="FB628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3CFC"/>
    <w:multiLevelType w:val="hybridMultilevel"/>
    <w:tmpl w:val="9DC4E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060DA"/>
    <w:multiLevelType w:val="hybridMultilevel"/>
    <w:tmpl w:val="927C1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9D7A4D"/>
    <w:multiLevelType w:val="hybridMultilevel"/>
    <w:tmpl w:val="7DE2ED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14448"/>
    <w:multiLevelType w:val="hybridMultilevel"/>
    <w:tmpl w:val="B2A02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E5AF0"/>
    <w:multiLevelType w:val="hybridMultilevel"/>
    <w:tmpl w:val="FB2C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75EBF"/>
    <w:multiLevelType w:val="hybridMultilevel"/>
    <w:tmpl w:val="00FC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724B1"/>
    <w:multiLevelType w:val="hybridMultilevel"/>
    <w:tmpl w:val="8ED4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27"/>
  </w:num>
  <w:num w:numId="16">
    <w:abstractNumId w:val="17"/>
  </w:num>
  <w:num w:numId="17">
    <w:abstractNumId w:val="20"/>
  </w:num>
  <w:num w:numId="18">
    <w:abstractNumId w:val="12"/>
  </w:num>
  <w:num w:numId="19">
    <w:abstractNumId w:val="23"/>
  </w:num>
  <w:num w:numId="20">
    <w:abstractNumId w:val="10"/>
  </w:num>
  <w:num w:numId="21">
    <w:abstractNumId w:val="22"/>
  </w:num>
  <w:num w:numId="22">
    <w:abstractNumId w:val="15"/>
  </w:num>
  <w:num w:numId="23">
    <w:abstractNumId w:val="11"/>
  </w:num>
  <w:num w:numId="24">
    <w:abstractNumId w:val="26"/>
  </w:num>
  <w:num w:numId="25">
    <w:abstractNumId w:val="13"/>
  </w:num>
  <w:num w:numId="26">
    <w:abstractNumId w:val="25"/>
  </w:num>
  <w:num w:numId="27">
    <w:abstractNumId w:val="18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2"/>
    <w:rsid w:val="0000373D"/>
    <w:rsid w:val="00016592"/>
    <w:rsid w:val="00016ED3"/>
    <w:rsid w:val="00037068"/>
    <w:rsid w:val="00064347"/>
    <w:rsid w:val="001A4266"/>
    <w:rsid w:val="002554EF"/>
    <w:rsid w:val="00287AF1"/>
    <w:rsid w:val="002F50C5"/>
    <w:rsid w:val="002F7823"/>
    <w:rsid w:val="0030662C"/>
    <w:rsid w:val="0031623F"/>
    <w:rsid w:val="00324403"/>
    <w:rsid w:val="003409F0"/>
    <w:rsid w:val="00375046"/>
    <w:rsid w:val="003A1DAD"/>
    <w:rsid w:val="005759CB"/>
    <w:rsid w:val="00610938"/>
    <w:rsid w:val="00617A9E"/>
    <w:rsid w:val="006256BC"/>
    <w:rsid w:val="00670EA7"/>
    <w:rsid w:val="006748B7"/>
    <w:rsid w:val="006950D2"/>
    <w:rsid w:val="006C1BDA"/>
    <w:rsid w:val="00781402"/>
    <w:rsid w:val="00796468"/>
    <w:rsid w:val="007C0A37"/>
    <w:rsid w:val="007F2695"/>
    <w:rsid w:val="008142E5"/>
    <w:rsid w:val="00824A7A"/>
    <w:rsid w:val="00833E83"/>
    <w:rsid w:val="0089238E"/>
    <w:rsid w:val="008A26A0"/>
    <w:rsid w:val="008B4B06"/>
    <w:rsid w:val="008D0262"/>
    <w:rsid w:val="00913FB9"/>
    <w:rsid w:val="009210A8"/>
    <w:rsid w:val="00A253F1"/>
    <w:rsid w:val="00A37FE8"/>
    <w:rsid w:val="00A86295"/>
    <w:rsid w:val="00AD4A82"/>
    <w:rsid w:val="00B569D9"/>
    <w:rsid w:val="00BB0D3A"/>
    <w:rsid w:val="00BC1569"/>
    <w:rsid w:val="00BF59FA"/>
    <w:rsid w:val="00C05B7F"/>
    <w:rsid w:val="00C16923"/>
    <w:rsid w:val="00C4048D"/>
    <w:rsid w:val="00C604EF"/>
    <w:rsid w:val="00CD455D"/>
    <w:rsid w:val="00D06B14"/>
    <w:rsid w:val="00D33C5E"/>
    <w:rsid w:val="00D926DD"/>
    <w:rsid w:val="00DE7BC5"/>
    <w:rsid w:val="00E34BEC"/>
    <w:rsid w:val="00E530A5"/>
    <w:rsid w:val="00E97A8A"/>
    <w:rsid w:val="00ED01B9"/>
    <w:rsid w:val="00FB2DC2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BB739"/>
  <w15:docId w15:val="{4CCBE214-7B5C-4657-8F7C-1A344B0C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69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B7"/>
  </w:style>
  <w:style w:type="paragraph" w:styleId="Footer">
    <w:name w:val="footer"/>
    <w:basedOn w:val="Normal"/>
    <w:link w:val="FooterChar"/>
    <w:uiPriority w:val="99"/>
    <w:unhideWhenUsed/>
    <w:rsid w:val="006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E8585-9145-4AA2-8DA0-1DE1697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4</cp:revision>
  <cp:lastPrinted>2017-06-21T17:36:00Z</cp:lastPrinted>
  <dcterms:created xsi:type="dcterms:W3CDTF">2017-06-23T14:58:00Z</dcterms:created>
  <dcterms:modified xsi:type="dcterms:W3CDTF">2017-08-25T15:35:00Z</dcterms:modified>
</cp:coreProperties>
</file>