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0CE4" w14:textId="77777777" w:rsidR="00793B26" w:rsidRPr="0086615B" w:rsidRDefault="00793B26" w:rsidP="00617521">
      <w:pPr>
        <w:bidi/>
        <w:rPr>
          <w:rFonts w:cs="Arial"/>
          <w:b/>
          <w:bCs/>
          <w:rtl/>
          <w:lang w:bidi="ar-LB"/>
        </w:rPr>
      </w:pPr>
      <w:r w:rsidRPr="0086615B">
        <w:rPr>
          <w:rFonts w:cs="Arial" w:hint="cs"/>
          <w:b/>
          <w:bCs/>
          <w:rtl/>
          <w:lang w:bidi="ar-LB"/>
        </w:rPr>
        <w:t xml:space="preserve">النموذج ز: </w:t>
      </w:r>
      <w:r w:rsidRPr="0086615B">
        <w:rPr>
          <w:rFonts w:cs="Arial"/>
          <w:b/>
          <w:bCs/>
          <w:rtl/>
          <w:lang w:bidi="ar-LB"/>
        </w:rPr>
        <w:t>الاحتياجات والفرص الحالية في مجال الصحة الجنسية والإنجابية</w:t>
      </w:r>
    </w:p>
    <w:p w14:paraId="4C4A1EA9" w14:textId="164E6F95" w:rsidR="000958DF" w:rsidRDefault="00793B26" w:rsidP="00617521">
      <w:pPr>
        <w:pStyle w:val="BodyText"/>
        <w:bidi/>
        <w:spacing w:before="87"/>
        <w:ind w:right="1698"/>
      </w:pPr>
      <w:r w:rsidRPr="008648D5">
        <w:rPr>
          <w:rFonts w:cs="Arial"/>
          <w:rtl/>
          <w:lang w:bidi="ar-LB"/>
        </w:rPr>
        <w:t xml:space="preserve">يساعدك هذا النموذج على التفكير في الاحتياجات والفرص </w:t>
      </w:r>
      <w:r>
        <w:rPr>
          <w:rFonts w:cs="Arial" w:hint="cs"/>
          <w:rtl/>
          <w:lang w:bidi="ar-LB"/>
        </w:rPr>
        <w:t xml:space="preserve">الحالية </w:t>
      </w:r>
      <w:r w:rsidRPr="008648D5">
        <w:rPr>
          <w:rFonts w:cs="Arial"/>
          <w:rtl/>
          <w:lang w:bidi="ar-LB"/>
        </w:rPr>
        <w:t>المتعل</w:t>
      </w:r>
      <w:r>
        <w:rPr>
          <w:rFonts w:cs="Arial" w:hint="cs"/>
          <w:rtl/>
          <w:lang w:bidi="ar-LB"/>
        </w:rPr>
        <w:t xml:space="preserve">قة </w:t>
      </w:r>
      <w:r w:rsidRPr="008648D5">
        <w:rPr>
          <w:rFonts w:cs="Arial"/>
          <w:rtl/>
          <w:lang w:bidi="ar-LB"/>
        </w:rPr>
        <w:t>ب</w:t>
      </w:r>
      <w:r>
        <w:rPr>
          <w:rFonts w:cs="Arial" w:hint="cs"/>
          <w:rtl/>
          <w:lang w:bidi="ar-LB"/>
        </w:rPr>
        <w:t xml:space="preserve">كل عنصر من </w:t>
      </w:r>
      <w:r w:rsidRPr="008648D5">
        <w:rPr>
          <w:rFonts w:cs="Arial"/>
          <w:rtl/>
          <w:lang w:bidi="ar-LB"/>
        </w:rPr>
        <w:t>العناصر الأساسية للنظام الصحي</w:t>
      </w:r>
      <w:r>
        <w:rPr>
          <w:rFonts w:cs="Arial" w:hint="cs"/>
          <w:rtl/>
          <w:lang w:bidi="ar-LB"/>
        </w:rPr>
        <w:t xml:space="preserve">. </w:t>
      </w:r>
      <w:r w:rsidRPr="00C05B15">
        <w:rPr>
          <w:rFonts w:cs="Arial"/>
          <w:rtl/>
          <w:lang w:bidi="ar-LB"/>
        </w:rPr>
        <w:t xml:space="preserve">تتوفر نسخة قابلة للتحرير من هذا النموذج كمستند </w:t>
      </w:r>
      <w:r w:rsidRPr="00C05B15">
        <w:rPr>
          <w:rFonts w:cs="Arial"/>
          <w:lang w:bidi="ar-LB"/>
        </w:rPr>
        <w:t>Word</w:t>
      </w:r>
      <w:r w:rsidRPr="00C05B15">
        <w:rPr>
          <w:rFonts w:cs="Arial"/>
          <w:rtl/>
          <w:lang w:bidi="ar-LB"/>
        </w:rPr>
        <w:t xml:space="preserve"> أو ورقة عمل </w:t>
      </w:r>
      <w:r w:rsidRPr="00C05B15">
        <w:rPr>
          <w:rFonts w:cs="Arial"/>
          <w:lang w:bidi="ar-LB"/>
        </w:rPr>
        <w:t>Excel</w:t>
      </w:r>
      <w:r w:rsidRPr="00C05B15">
        <w:rPr>
          <w:rFonts w:cs="Arial"/>
          <w:rtl/>
          <w:lang w:bidi="ar-LB"/>
        </w:rPr>
        <w:t xml:space="preserve"> عبر الإنترنت على </w:t>
      </w:r>
      <w:hyperlink r:id="rId8" w:history="1">
        <w:r w:rsidRPr="000A5F7B">
          <w:rPr>
            <w:rStyle w:val="Hyperlink"/>
            <w:lang w:bidi="ar-LB"/>
          </w:rPr>
          <w:t>https://iawg.net/misp-to-csrh/templates</w:t>
        </w:r>
      </w:hyperlink>
      <w:r>
        <w:rPr>
          <w:rFonts w:cs="Arial" w:hint="cs"/>
          <w:rtl/>
          <w:lang w:bidi="ar-LB"/>
        </w:rPr>
        <w:t>.</w:t>
      </w:r>
    </w:p>
    <w:tbl>
      <w:tblPr>
        <w:tblW w:w="0" w:type="auto"/>
        <w:tblInd w:w="-180" w:type="dxa"/>
        <w:tblBorders>
          <w:top w:val="single" w:sz="18" w:space="0" w:color="46618F"/>
          <w:left w:val="single" w:sz="18" w:space="0" w:color="46618F"/>
          <w:bottom w:val="single" w:sz="18" w:space="0" w:color="46618F"/>
          <w:right w:val="single" w:sz="18" w:space="0" w:color="46618F"/>
          <w:insideH w:val="single" w:sz="18" w:space="0" w:color="46618F"/>
          <w:insideV w:val="single" w:sz="18" w:space="0" w:color="4661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2537"/>
        <w:gridCol w:w="4238"/>
      </w:tblGrid>
      <w:tr w:rsidR="000958DF" w14:paraId="43381A9A" w14:textId="77777777" w:rsidTr="000958DF">
        <w:trPr>
          <w:trHeight w:val="596"/>
        </w:trPr>
        <w:tc>
          <w:tcPr>
            <w:tcW w:w="1898" w:type="dxa"/>
            <w:tcBorders>
              <w:left w:val="nil"/>
              <w:right w:val="single" w:sz="4" w:space="0" w:color="C6C9DC"/>
            </w:tcBorders>
          </w:tcPr>
          <w:p w14:paraId="0269C05E" w14:textId="77777777" w:rsidR="000958DF" w:rsidRDefault="000958DF" w:rsidP="00A37EC6">
            <w:pPr>
              <w:pStyle w:val="TableParagraph"/>
              <w:bidi/>
              <w:spacing w:before="186"/>
              <w:ind w:left="86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color w:val="46618F"/>
                <w:w w:val="85"/>
                <w:sz w:val="20"/>
                <w:szCs w:val="20"/>
                <w:rtl/>
              </w:rPr>
              <w:t>الفرص</w:t>
            </w:r>
          </w:p>
        </w:tc>
        <w:tc>
          <w:tcPr>
            <w:tcW w:w="2537" w:type="dxa"/>
            <w:tcBorders>
              <w:left w:val="single" w:sz="4" w:space="0" w:color="C6C9DC"/>
              <w:right w:val="single" w:sz="4" w:space="0" w:color="C6C9DC"/>
            </w:tcBorders>
          </w:tcPr>
          <w:p w14:paraId="2E059743" w14:textId="77777777" w:rsidR="000958DF" w:rsidRDefault="000958DF" w:rsidP="00A37EC6">
            <w:pPr>
              <w:pStyle w:val="TableParagraph"/>
              <w:bidi/>
              <w:spacing w:before="186"/>
              <w:ind w:right="1354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color w:val="46618F"/>
                <w:w w:val="90"/>
                <w:sz w:val="20"/>
                <w:szCs w:val="20"/>
                <w:rtl/>
              </w:rPr>
              <w:t>الثغرات القائمة</w:t>
            </w:r>
          </w:p>
        </w:tc>
        <w:tc>
          <w:tcPr>
            <w:tcW w:w="4238" w:type="dxa"/>
            <w:tcBorders>
              <w:left w:val="single" w:sz="4" w:space="0" w:color="C6C9DC"/>
              <w:right w:val="nil"/>
            </w:tcBorders>
          </w:tcPr>
          <w:p w14:paraId="2788B944" w14:textId="608B2F55" w:rsidR="000958DF" w:rsidRDefault="00793B26" w:rsidP="00A37EC6">
            <w:pPr>
              <w:pStyle w:val="TableParagraph"/>
              <w:bidi/>
              <w:spacing w:before="186"/>
              <w:ind w:left="91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color w:val="46618F"/>
                <w:w w:val="85"/>
                <w:sz w:val="20"/>
                <w:szCs w:val="20"/>
                <w:rtl/>
              </w:rPr>
              <w:t>عناصر النظام الصحي ا</w:t>
            </w:r>
            <w:r>
              <w:rPr>
                <w:rFonts w:ascii="Arial" w:cs="Arial" w:hint="cs"/>
                <w:b/>
                <w:bCs/>
                <w:color w:val="46618F"/>
                <w:w w:val="85"/>
                <w:sz w:val="20"/>
                <w:szCs w:val="20"/>
                <w:rtl/>
              </w:rPr>
              <w:t>لأ</w:t>
            </w:r>
            <w:r w:rsidR="000958DF">
              <w:rPr>
                <w:rFonts w:ascii="Arial" w:cs="Arial"/>
                <w:b/>
                <w:bCs/>
                <w:color w:val="46618F"/>
                <w:w w:val="85"/>
                <w:sz w:val="20"/>
                <w:szCs w:val="20"/>
                <w:rtl/>
              </w:rPr>
              <w:t>ساسية</w:t>
            </w:r>
          </w:p>
        </w:tc>
      </w:tr>
      <w:tr w:rsidR="000958DF" w14:paraId="75A403CF" w14:textId="77777777" w:rsidTr="000958DF">
        <w:trPr>
          <w:trHeight w:val="634"/>
        </w:trPr>
        <w:tc>
          <w:tcPr>
            <w:tcW w:w="1898" w:type="dxa"/>
            <w:vMerge w:val="restart"/>
            <w:tcBorders>
              <w:left w:val="nil"/>
              <w:bottom w:val="single" w:sz="8" w:space="0" w:color="C6C6C6"/>
              <w:right w:val="single" w:sz="4" w:space="0" w:color="C6C6C6"/>
            </w:tcBorders>
          </w:tcPr>
          <w:p w14:paraId="5A6168ED" w14:textId="77777777" w:rsidR="000958DF" w:rsidRDefault="000958DF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vMerge w:val="restart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660323E9" w14:textId="77777777" w:rsidR="000958DF" w:rsidRDefault="000958DF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8" w:type="dxa"/>
            <w:tcBorders>
              <w:left w:val="single" w:sz="4" w:space="0" w:color="C6C6C6"/>
              <w:bottom w:val="nil"/>
              <w:right w:val="nil"/>
            </w:tcBorders>
          </w:tcPr>
          <w:p w14:paraId="1DF25B44" w14:textId="77777777" w:rsidR="000958DF" w:rsidRPr="00793B26" w:rsidRDefault="000958DF" w:rsidP="00A37EC6">
            <w:pPr>
              <w:pStyle w:val="TableParagraph"/>
              <w:bidi/>
              <w:ind w:left="100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تقديم الخدمات</w:t>
            </w:r>
          </w:p>
        </w:tc>
      </w:tr>
      <w:tr w:rsidR="000958DF" w14:paraId="2E401D2C" w14:textId="77777777" w:rsidTr="000958DF">
        <w:trPr>
          <w:trHeight w:val="413"/>
        </w:trPr>
        <w:tc>
          <w:tcPr>
            <w:tcW w:w="1898" w:type="dxa"/>
            <w:vMerge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303320AC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47945B8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left w:val="single" w:sz="4" w:space="0" w:color="C6C6C6"/>
              <w:bottom w:val="nil"/>
              <w:right w:val="nil"/>
            </w:tcBorders>
          </w:tcPr>
          <w:p w14:paraId="2B747884" w14:textId="4956B714" w:rsidR="000958DF" w:rsidRPr="00793B26" w:rsidRDefault="00793B26" w:rsidP="00793B26">
            <w:pPr>
              <w:pStyle w:val="TableParagraph"/>
              <w:numPr>
                <w:ilvl w:val="0"/>
                <w:numId w:val="1"/>
              </w:numPr>
              <w:bidi/>
              <w:spacing w:before="60"/>
              <w:ind w:right="799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الصحة الجنسية وا</w:t>
            </w:r>
            <w:r w:rsidRPr="00793B26">
              <w:rPr>
                <w:rFonts w:cs="Arial" w:hint="cs"/>
                <w:sz w:val="20"/>
                <w:szCs w:val="20"/>
                <w:rtl/>
                <w:lang w:bidi="ar-LB"/>
              </w:rPr>
              <w:t>لإ</w:t>
            </w:r>
            <w:r w:rsidR="000958DF" w:rsidRPr="00793B26">
              <w:rPr>
                <w:rFonts w:cs="Arial"/>
                <w:sz w:val="20"/>
                <w:szCs w:val="20"/>
                <w:rtl/>
                <w:lang w:bidi="ar-LB"/>
              </w:rPr>
              <w:t>نجابية للمراهقين</w:t>
            </w:r>
            <w:r w:rsidR="000958DF" w:rsidRPr="00793B26">
              <w:rPr>
                <w:rFonts w:cs="Arial"/>
                <w:sz w:val="20"/>
                <w:szCs w:val="20"/>
                <w:lang w:bidi="ar-LB"/>
              </w:rPr>
              <w:t>/</w:t>
            </w:r>
            <w:r w:rsidR="000958DF" w:rsidRPr="00793B26">
              <w:rPr>
                <w:rFonts w:cs="Arial"/>
                <w:sz w:val="20"/>
                <w:szCs w:val="20"/>
                <w:rtl/>
                <w:lang w:bidi="ar-LB"/>
              </w:rPr>
              <w:t>ات</w:t>
            </w:r>
          </w:p>
        </w:tc>
      </w:tr>
      <w:tr w:rsidR="000958DF" w14:paraId="7CE5AB57" w14:textId="77777777" w:rsidTr="000958DF">
        <w:trPr>
          <w:trHeight w:val="413"/>
        </w:trPr>
        <w:tc>
          <w:tcPr>
            <w:tcW w:w="1898" w:type="dxa"/>
            <w:vMerge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6CABE3D1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194FCA08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left w:val="single" w:sz="4" w:space="0" w:color="C6C6C6"/>
              <w:bottom w:val="nil"/>
              <w:right w:val="nil"/>
            </w:tcBorders>
          </w:tcPr>
          <w:p w14:paraId="2506472F" w14:textId="2456996F" w:rsidR="000958DF" w:rsidRPr="00793B26" w:rsidRDefault="000958DF" w:rsidP="00793B26">
            <w:pPr>
              <w:pStyle w:val="TableParagraph"/>
              <w:numPr>
                <w:ilvl w:val="0"/>
                <w:numId w:val="1"/>
              </w:numPr>
              <w:bidi/>
              <w:spacing w:before="60"/>
              <w:ind w:right="2274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خدمات منع الحمل</w:t>
            </w:r>
          </w:p>
        </w:tc>
      </w:tr>
      <w:tr w:rsidR="000958DF" w14:paraId="3DD32B1F" w14:textId="77777777" w:rsidTr="000958DF">
        <w:trPr>
          <w:trHeight w:val="366"/>
        </w:trPr>
        <w:tc>
          <w:tcPr>
            <w:tcW w:w="1898" w:type="dxa"/>
            <w:vMerge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11EB1D92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03DA3259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left w:val="single" w:sz="4" w:space="0" w:color="C6C6C6"/>
              <w:bottom w:val="nil"/>
              <w:right w:val="nil"/>
            </w:tcBorders>
          </w:tcPr>
          <w:p w14:paraId="64CA3EAC" w14:textId="581007C5" w:rsidR="000958DF" w:rsidRPr="00793B26" w:rsidRDefault="000958DF" w:rsidP="00793B26">
            <w:pPr>
              <w:pStyle w:val="TableParagraph"/>
              <w:numPr>
                <w:ilvl w:val="0"/>
                <w:numId w:val="1"/>
              </w:numPr>
              <w:bidi/>
              <w:spacing w:before="60"/>
              <w:ind w:right="95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صحة ا</w:t>
            </w:r>
            <w:r w:rsidR="00793B26" w:rsidRPr="00793B26">
              <w:rPr>
                <w:rFonts w:cs="Arial" w:hint="cs"/>
                <w:sz w:val="20"/>
                <w:szCs w:val="20"/>
                <w:rtl/>
                <w:lang w:bidi="ar-LB"/>
              </w:rPr>
              <w:t>لأ</w:t>
            </w: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م و</w:t>
            </w:r>
            <w:r w:rsidR="00793B26" w:rsidRPr="00793B26">
              <w:rPr>
                <w:rFonts w:cs="Arial" w:hint="cs"/>
                <w:sz w:val="20"/>
                <w:szCs w:val="20"/>
                <w:rtl/>
                <w:lang w:bidi="ar-LB"/>
              </w:rPr>
              <w:t>حديثي</w:t>
            </w:r>
            <w:r w:rsidRPr="00793B26">
              <w:rPr>
                <w:rFonts w:cs="Arial"/>
                <w:sz w:val="20"/>
                <w:szCs w:val="20"/>
                <w:lang w:bidi="ar-LB"/>
              </w:rPr>
              <w:t>/</w:t>
            </w:r>
            <w:r w:rsidR="00793B26" w:rsidRPr="00793B26">
              <w:rPr>
                <w:rFonts w:cs="Arial"/>
                <w:sz w:val="20"/>
                <w:szCs w:val="20"/>
                <w:rtl/>
                <w:lang w:bidi="ar-LB"/>
              </w:rPr>
              <w:t>ا</w:t>
            </w:r>
            <w:r w:rsidR="00793B26" w:rsidRPr="00793B26">
              <w:rPr>
                <w:rFonts w:cs="Arial" w:hint="cs"/>
                <w:sz w:val="20"/>
                <w:szCs w:val="20"/>
                <w:rtl/>
                <w:lang w:bidi="ar-LB"/>
              </w:rPr>
              <w:t>ت الولادة</w:t>
            </w: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 xml:space="preserve">، </w:t>
            </w:r>
            <w:r w:rsidR="00793B26" w:rsidRPr="00793B26">
              <w:rPr>
                <w:rFonts w:cs="Arial" w:hint="cs"/>
                <w:sz w:val="20"/>
                <w:szCs w:val="20"/>
                <w:rtl/>
                <w:lang w:bidi="ar-LB"/>
              </w:rPr>
              <w:t xml:space="preserve">بما في ذلك </w:t>
            </w: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رعاية</w:t>
            </w:r>
          </w:p>
        </w:tc>
      </w:tr>
      <w:tr w:rsidR="000958DF" w14:paraId="7237D513" w14:textId="77777777" w:rsidTr="000958DF">
        <w:trPr>
          <w:trHeight w:val="346"/>
        </w:trPr>
        <w:tc>
          <w:tcPr>
            <w:tcW w:w="1898" w:type="dxa"/>
            <w:vMerge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692A078C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0C70640C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left w:val="single" w:sz="4" w:space="0" w:color="C6C6C6"/>
              <w:bottom w:val="nil"/>
              <w:right w:val="nil"/>
            </w:tcBorders>
          </w:tcPr>
          <w:p w14:paraId="4EBAE033" w14:textId="01B8D4C3" w:rsidR="000958DF" w:rsidRPr="00793B26" w:rsidRDefault="00793B26" w:rsidP="00793B26">
            <w:pPr>
              <w:pStyle w:val="TableParagraph"/>
              <w:bidi/>
              <w:spacing w:before="15"/>
              <w:ind w:right="1557"/>
              <w:jc w:val="right"/>
              <w:rPr>
                <w:rFonts w:cs="Arial"/>
                <w:sz w:val="20"/>
                <w:szCs w:val="20"/>
                <w:lang w:bidi="ar-LB"/>
              </w:rPr>
            </w:pPr>
            <w:r>
              <w:rPr>
                <w:rFonts w:cs="Arial" w:hint="cs"/>
                <w:sz w:val="20"/>
                <w:szCs w:val="20"/>
                <w:rtl/>
                <w:lang w:bidi="ar-LB"/>
              </w:rPr>
              <w:t>الإ</w:t>
            </w:r>
            <w:r w:rsidR="000958DF" w:rsidRPr="00793B26">
              <w:rPr>
                <w:rFonts w:cs="Arial"/>
                <w:sz w:val="20"/>
                <w:szCs w:val="20"/>
                <w:rtl/>
                <w:lang w:bidi="ar-LB"/>
              </w:rPr>
              <w:t xml:space="preserve">جهاض </w:t>
            </w:r>
            <w:r>
              <w:rPr>
                <w:rFonts w:cs="Arial" w:hint="cs"/>
                <w:sz w:val="20"/>
                <w:szCs w:val="20"/>
                <w:rtl/>
                <w:lang w:bidi="ar-LB"/>
              </w:rPr>
              <w:t>الآ</w:t>
            </w:r>
            <w:r w:rsidR="000958DF" w:rsidRPr="00793B26">
              <w:rPr>
                <w:rFonts w:cs="Arial"/>
                <w:sz w:val="20"/>
                <w:szCs w:val="20"/>
                <w:rtl/>
                <w:lang w:bidi="ar-LB"/>
              </w:rPr>
              <w:t>من ورعاية الناسور</w:t>
            </w:r>
          </w:p>
        </w:tc>
      </w:tr>
      <w:tr w:rsidR="000958DF" w14:paraId="4BCD2D77" w14:textId="77777777" w:rsidTr="000958DF">
        <w:trPr>
          <w:trHeight w:val="413"/>
        </w:trPr>
        <w:tc>
          <w:tcPr>
            <w:tcW w:w="1898" w:type="dxa"/>
            <w:vMerge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62F61DDB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16E44064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left w:val="single" w:sz="4" w:space="0" w:color="C6C6C6"/>
              <w:bottom w:val="nil"/>
              <w:right w:val="nil"/>
            </w:tcBorders>
          </w:tcPr>
          <w:p w14:paraId="4D86EA09" w14:textId="11E8C7C9" w:rsidR="000958DF" w:rsidRPr="00793B26" w:rsidRDefault="000958DF" w:rsidP="00793B26">
            <w:pPr>
              <w:pStyle w:val="TableParagraph"/>
              <w:numPr>
                <w:ilvl w:val="0"/>
                <w:numId w:val="2"/>
              </w:numPr>
              <w:bidi/>
              <w:spacing w:before="60"/>
              <w:ind w:right="1316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 xml:space="preserve">العنف القائم على النوع </w:t>
            </w:r>
            <w:r w:rsidR="00793B26">
              <w:rPr>
                <w:rFonts w:cs="Arial" w:hint="cs"/>
                <w:sz w:val="20"/>
                <w:szCs w:val="20"/>
                <w:rtl/>
                <w:lang w:bidi="ar-LB"/>
              </w:rPr>
              <w:t>الا</w:t>
            </w: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جتماعي</w:t>
            </w:r>
          </w:p>
        </w:tc>
      </w:tr>
      <w:tr w:rsidR="000958DF" w14:paraId="40A51EEB" w14:textId="77777777" w:rsidTr="000958DF">
        <w:trPr>
          <w:trHeight w:val="366"/>
        </w:trPr>
        <w:tc>
          <w:tcPr>
            <w:tcW w:w="1898" w:type="dxa"/>
            <w:vMerge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1956120A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15FEBB03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left w:val="single" w:sz="4" w:space="0" w:color="C6C6C6"/>
              <w:bottom w:val="nil"/>
              <w:right w:val="nil"/>
            </w:tcBorders>
          </w:tcPr>
          <w:p w14:paraId="68593076" w14:textId="2E1B4C50" w:rsidR="000958DF" w:rsidRPr="00793B26" w:rsidRDefault="000958DF" w:rsidP="00793B26">
            <w:pPr>
              <w:pStyle w:val="TableParagraph"/>
              <w:numPr>
                <w:ilvl w:val="0"/>
                <w:numId w:val="2"/>
              </w:numPr>
              <w:bidi/>
              <w:spacing w:before="60"/>
              <w:ind w:right="95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الوقاية والع</w:t>
            </w:r>
            <w:r w:rsidR="00793B26">
              <w:rPr>
                <w:rFonts w:cs="Arial" w:hint="cs"/>
                <w:sz w:val="20"/>
                <w:szCs w:val="20"/>
                <w:rtl/>
                <w:lang w:bidi="ar-LB"/>
              </w:rPr>
              <w:t>لا</w:t>
            </w: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ج من أنواع العدوى المنقولة جنسيا</w:t>
            </w:r>
            <w:r w:rsidRPr="00793B26">
              <w:rPr>
                <w:rFonts w:cs="Arial"/>
                <w:sz w:val="20"/>
                <w:szCs w:val="20"/>
                <w:lang w:bidi="ar-LB"/>
              </w:rPr>
              <w:t>/</w:t>
            </w:r>
          </w:p>
        </w:tc>
      </w:tr>
      <w:tr w:rsidR="000958DF" w14:paraId="64A13BA7" w14:textId="77777777" w:rsidTr="000958DF">
        <w:trPr>
          <w:trHeight w:val="346"/>
        </w:trPr>
        <w:tc>
          <w:tcPr>
            <w:tcW w:w="1898" w:type="dxa"/>
            <w:vMerge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19A00779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2B4B683A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left w:val="single" w:sz="4" w:space="0" w:color="C6C6C6"/>
              <w:bottom w:val="nil"/>
              <w:right w:val="nil"/>
            </w:tcBorders>
          </w:tcPr>
          <w:p w14:paraId="06EA468D" w14:textId="77777777" w:rsidR="000958DF" w:rsidRPr="00793B26" w:rsidRDefault="000958DF" w:rsidP="00A37EC6">
            <w:pPr>
              <w:pStyle w:val="TableParagraph"/>
              <w:bidi/>
              <w:spacing w:before="15"/>
              <w:ind w:right="1535"/>
              <w:jc w:val="right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فيروس نقص المناعة البشرية</w:t>
            </w:r>
          </w:p>
        </w:tc>
      </w:tr>
      <w:tr w:rsidR="000958DF" w14:paraId="32A2B326" w14:textId="77777777" w:rsidTr="000958DF">
        <w:trPr>
          <w:trHeight w:val="413"/>
        </w:trPr>
        <w:tc>
          <w:tcPr>
            <w:tcW w:w="1898" w:type="dxa"/>
            <w:vMerge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187A6ADC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2B6230B2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left w:val="single" w:sz="4" w:space="0" w:color="C6C6C6"/>
              <w:bottom w:val="nil"/>
              <w:right w:val="nil"/>
            </w:tcBorders>
          </w:tcPr>
          <w:p w14:paraId="70F2EE09" w14:textId="4F661C92" w:rsidR="000958DF" w:rsidRPr="00793B26" w:rsidRDefault="000958DF" w:rsidP="00793B26">
            <w:pPr>
              <w:pStyle w:val="TableParagraph"/>
              <w:numPr>
                <w:ilvl w:val="0"/>
                <w:numId w:val="3"/>
              </w:numPr>
              <w:bidi/>
              <w:spacing w:before="60"/>
              <w:ind w:right="849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 xml:space="preserve">خدمات أمراض النساء </w:t>
            </w:r>
            <w:r w:rsidRPr="00793B26">
              <w:rPr>
                <w:rFonts w:cs="Arial"/>
                <w:sz w:val="20"/>
                <w:szCs w:val="20"/>
                <w:lang w:bidi="ar-LB"/>
              </w:rPr>
              <w:t>/</w:t>
            </w: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 xml:space="preserve"> المسالك البولية</w:t>
            </w:r>
          </w:p>
        </w:tc>
      </w:tr>
      <w:tr w:rsidR="000958DF" w14:paraId="3627AE35" w14:textId="77777777" w:rsidTr="000958DF">
        <w:trPr>
          <w:trHeight w:val="413"/>
        </w:trPr>
        <w:tc>
          <w:tcPr>
            <w:tcW w:w="1898" w:type="dxa"/>
            <w:vMerge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26BF9797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1F274D14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left w:val="single" w:sz="4" w:space="0" w:color="C6C6C6"/>
              <w:bottom w:val="nil"/>
              <w:right w:val="nil"/>
            </w:tcBorders>
          </w:tcPr>
          <w:p w14:paraId="41C4CE35" w14:textId="4C0095D5" w:rsidR="000958DF" w:rsidRPr="00793B26" w:rsidRDefault="000958DF" w:rsidP="00793B26">
            <w:pPr>
              <w:pStyle w:val="TableParagraph"/>
              <w:numPr>
                <w:ilvl w:val="0"/>
                <w:numId w:val="3"/>
              </w:numPr>
              <w:bidi/>
              <w:spacing w:before="60"/>
              <w:ind w:right="2160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السرطانات التناسلية</w:t>
            </w:r>
          </w:p>
        </w:tc>
      </w:tr>
      <w:tr w:rsidR="000958DF" w14:paraId="3F72B4DE" w14:textId="77777777" w:rsidTr="000958DF">
        <w:trPr>
          <w:trHeight w:val="413"/>
        </w:trPr>
        <w:tc>
          <w:tcPr>
            <w:tcW w:w="1898" w:type="dxa"/>
            <w:vMerge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2B52F0C3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27EB2396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left w:val="single" w:sz="4" w:space="0" w:color="C6C6C6"/>
              <w:bottom w:val="nil"/>
              <w:right w:val="nil"/>
            </w:tcBorders>
          </w:tcPr>
          <w:p w14:paraId="49920506" w14:textId="77777777" w:rsidR="000958DF" w:rsidRDefault="000958DF" w:rsidP="00793B26">
            <w:pPr>
              <w:pStyle w:val="TableParagraph"/>
              <w:numPr>
                <w:ilvl w:val="0"/>
                <w:numId w:val="3"/>
              </w:numPr>
              <w:bidi/>
              <w:spacing w:before="60"/>
              <w:ind w:right="2801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إدارة العقم</w:t>
            </w:r>
          </w:p>
          <w:p w14:paraId="02C0F48F" w14:textId="5CD95BBA" w:rsidR="00960C75" w:rsidRPr="00793B26" w:rsidRDefault="00960C75" w:rsidP="00960C75">
            <w:pPr>
              <w:pStyle w:val="TableParagraph"/>
              <w:numPr>
                <w:ilvl w:val="0"/>
                <w:numId w:val="3"/>
              </w:numPr>
              <w:bidi/>
              <w:spacing w:before="60"/>
              <w:ind w:right="2801"/>
              <w:rPr>
                <w:rFonts w:cs="Arial"/>
                <w:sz w:val="20"/>
                <w:szCs w:val="20"/>
                <w:lang w:bidi="ar-LB"/>
              </w:rPr>
            </w:pPr>
            <w:r>
              <w:rPr>
                <w:rFonts w:cs="Arial" w:hint="cs"/>
                <w:sz w:val="20"/>
                <w:szCs w:val="20"/>
                <w:rtl/>
                <w:lang w:bidi="ar-LB"/>
              </w:rPr>
              <w:t>غيرها ....</w:t>
            </w:r>
          </w:p>
        </w:tc>
      </w:tr>
      <w:tr w:rsidR="000958DF" w14:paraId="3C2D6792" w14:textId="77777777" w:rsidTr="000958DF">
        <w:trPr>
          <w:trHeight w:val="678"/>
        </w:trPr>
        <w:tc>
          <w:tcPr>
            <w:tcW w:w="1898" w:type="dxa"/>
            <w:vMerge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2E9174DB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1D3CB5A0" w14:textId="77777777" w:rsidR="000958DF" w:rsidRDefault="000958DF" w:rsidP="00A37EC6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nil"/>
              <w:left w:val="single" w:sz="4" w:space="0" w:color="C6C6C6"/>
              <w:bottom w:val="single" w:sz="8" w:space="0" w:color="C6C6C6"/>
              <w:right w:val="nil"/>
            </w:tcBorders>
          </w:tcPr>
          <w:p w14:paraId="3D107A37" w14:textId="016C2781" w:rsidR="000958DF" w:rsidRPr="00793B26" w:rsidRDefault="000958DF" w:rsidP="00960C75">
            <w:pPr>
              <w:pStyle w:val="TableParagraph"/>
              <w:spacing w:before="60"/>
              <w:rPr>
                <w:rFonts w:cs="Arial"/>
                <w:sz w:val="20"/>
                <w:szCs w:val="20"/>
                <w:lang w:bidi="ar-LB"/>
              </w:rPr>
            </w:pPr>
          </w:p>
        </w:tc>
      </w:tr>
      <w:tr w:rsidR="000958DF" w14:paraId="2FDD4D3A" w14:textId="77777777" w:rsidTr="000958DF">
        <w:trPr>
          <w:trHeight w:val="754"/>
        </w:trPr>
        <w:tc>
          <w:tcPr>
            <w:tcW w:w="1898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34EB32D7" w14:textId="77777777" w:rsidR="000958DF" w:rsidRDefault="000958DF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E0A440A" w14:textId="77777777" w:rsidR="000958DF" w:rsidRDefault="000958DF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8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2AE0F69F" w14:textId="77777777" w:rsidR="000958DF" w:rsidRPr="00793B26" w:rsidRDefault="000958DF" w:rsidP="00A37EC6">
            <w:pPr>
              <w:pStyle w:val="TableParagraph"/>
              <w:spacing w:before="4"/>
              <w:rPr>
                <w:rFonts w:cs="Arial"/>
                <w:sz w:val="20"/>
                <w:szCs w:val="20"/>
                <w:lang w:bidi="ar-LB"/>
              </w:rPr>
            </w:pPr>
          </w:p>
          <w:p w14:paraId="1361F414" w14:textId="7B4BDD2C" w:rsidR="000958DF" w:rsidRPr="00793B26" w:rsidRDefault="000958DF" w:rsidP="00960C75">
            <w:pPr>
              <w:pStyle w:val="TableParagraph"/>
              <w:bidi/>
              <w:ind w:left="58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 xml:space="preserve">القوة العاملة </w:t>
            </w:r>
            <w:r w:rsidR="00960C75">
              <w:rPr>
                <w:rFonts w:cs="Arial" w:hint="cs"/>
                <w:sz w:val="20"/>
                <w:szCs w:val="20"/>
                <w:rtl/>
                <w:lang w:bidi="ar-LB"/>
              </w:rPr>
              <w:t>في</w:t>
            </w: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 xml:space="preserve"> قطاع الصحة</w:t>
            </w:r>
          </w:p>
        </w:tc>
      </w:tr>
      <w:tr w:rsidR="000958DF" w14:paraId="016199CA" w14:textId="77777777" w:rsidTr="000958DF">
        <w:trPr>
          <w:trHeight w:val="754"/>
        </w:trPr>
        <w:tc>
          <w:tcPr>
            <w:tcW w:w="1898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57E8791E" w14:textId="77777777" w:rsidR="000958DF" w:rsidRDefault="000958DF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0C7B65F1" w14:textId="77777777" w:rsidR="000958DF" w:rsidRDefault="000958DF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8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7502938F" w14:textId="77777777" w:rsidR="000958DF" w:rsidRPr="00793B26" w:rsidRDefault="000958DF" w:rsidP="00A37EC6">
            <w:pPr>
              <w:pStyle w:val="TableParagraph"/>
              <w:spacing w:before="4"/>
              <w:rPr>
                <w:rFonts w:cs="Arial"/>
                <w:sz w:val="20"/>
                <w:szCs w:val="20"/>
                <w:lang w:bidi="ar-LB"/>
              </w:rPr>
            </w:pPr>
          </w:p>
          <w:p w14:paraId="7EE3B9F3" w14:textId="77777777" w:rsidR="000958DF" w:rsidRPr="00793B26" w:rsidRDefault="000958DF" w:rsidP="00A37EC6">
            <w:pPr>
              <w:pStyle w:val="TableParagraph"/>
              <w:bidi/>
              <w:ind w:left="57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السلع الطبية</w:t>
            </w:r>
          </w:p>
        </w:tc>
      </w:tr>
      <w:tr w:rsidR="000958DF" w14:paraId="1DF26689" w14:textId="77777777" w:rsidTr="000958DF">
        <w:trPr>
          <w:trHeight w:val="754"/>
        </w:trPr>
        <w:tc>
          <w:tcPr>
            <w:tcW w:w="1898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18558D43" w14:textId="77777777" w:rsidR="000958DF" w:rsidRDefault="000958DF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251903A2" w14:textId="77777777" w:rsidR="000958DF" w:rsidRDefault="000958DF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8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4BAD16FC" w14:textId="77777777" w:rsidR="000958DF" w:rsidRPr="00793B26" w:rsidRDefault="000958DF" w:rsidP="00A37EC6">
            <w:pPr>
              <w:pStyle w:val="TableParagraph"/>
              <w:spacing w:before="4"/>
              <w:rPr>
                <w:rFonts w:cs="Arial"/>
                <w:sz w:val="20"/>
                <w:szCs w:val="20"/>
                <w:lang w:bidi="ar-LB"/>
              </w:rPr>
            </w:pPr>
          </w:p>
          <w:p w14:paraId="4A579B6C" w14:textId="77777777" w:rsidR="000958DF" w:rsidRPr="00793B26" w:rsidRDefault="000958DF" w:rsidP="00A37EC6">
            <w:pPr>
              <w:pStyle w:val="TableParagraph"/>
              <w:bidi/>
              <w:ind w:left="58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نظام المعلومات الصحية</w:t>
            </w:r>
          </w:p>
        </w:tc>
      </w:tr>
      <w:tr w:rsidR="000958DF" w14:paraId="30F79731" w14:textId="77777777" w:rsidTr="000958DF">
        <w:trPr>
          <w:trHeight w:val="754"/>
        </w:trPr>
        <w:tc>
          <w:tcPr>
            <w:tcW w:w="1898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7754699C" w14:textId="77777777" w:rsidR="000958DF" w:rsidRDefault="000958DF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7C648FB0" w14:textId="77777777" w:rsidR="000958DF" w:rsidRDefault="000958DF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8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38E94341" w14:textId="77777777" w:rsidR="000958DF" w:rsidRPr="00793B26" w:rsidRDefault="000958DF" w:rsidP="00A37EC6">
            <w:pPr>
              <w:pStyle w:val="TableParagraph"/>
              <w:spacing w:before="4"/>
              <w:rPr>
                <w:rFonts w:cs="Arial"/>
                <w:sz w:val="20"/>
                <w:szCs w:val="20"/>
                <w:lang w:bidi="ar-LB"/>
              </w:rPr>
            </w:pPr>
          </w:p>
          <w:p w14:paraId="67C5F93D" w14:textId="77777777" w:rsidR="000958DF" w:rsidRPr="00793B26" w:rsidRDefault="000958DF" w:rsidP="00A37EC6">
            <w:pPr>
              <w:pStyle w:val="TableParagraph"/>
              <w:bidi/>
              <w:ind w:left="57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التمويل</w:t>
            </w:r>
          </w:p>
        </w:tc>
      </w:tr>
      <w:tr w:rsidR="000958DF" w14:paraId="2DD5A7D1" w14:textId="77777777" w:rsidTr="000958DF">
        <w:trPr>
          <w:trHeight w:val="754"/>
        </w:trPr>
        <w:tc>
          <w:tcPr>
            <w:tcW w:w="1898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256FFA36" w14:textId="77777777" w:rsidR="000958DF" w:rsidRDefault="000958DF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53DEA110" w14:textId="77777777" w:rsidR="000958DF" w:rsidRDefault="000958DF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8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1ED5CC8A" w14:textId="77777777" w:rsidR="000958DF" w:rsidRPr="00793B26" w:rsidRDefault="000958DF" w:rsidP="00A37EC6">
            <w:pPr>
              <w:pStyle w:val="TableParagraph"/>
              <w:spacing w:before="4"/>
              <w:rPr>
                <w:rFonts w:cs="Arial"/>
                <w:sz w:val="20"/>
                <w:szCs w:val="20"/>
                <w:lang w:bidi="ar-LB"/>
              </w:rPr>
            </w:pPr>
          </w:p>
          <w:p w14:paraId="0B1488ED" w14:textId="77777777" w:rsidR="000958DF" w:rsidRPr="00793B26" w:rsidRDefault="000958DF" w:rsidP="00A37EC6">
            <w:pPr>
              <w:pStyle w:val="TableParagraph"/>
              <w:bidi/>
              <w:ind w:left="57"/>
              <w:rPr>
                <w:rFonts w:cs="Arial"/>
                <w:sz w:val="20"/>
                <w:szCs w:val="20"/>
                <w:lang w:bidi="ar-LB"/>
              </w:rPr>
            </w:pPr>
            <w:r w:rsidRPr="00793B26">
              <w:rPr>
                <w:rFonts w:cs="Arial"/>
                <w:sz w:val="20"/>
                <w:szCs w:val="20"/>
                <w:rtl/>
                <w:lang w:bidi="ar-LB"/>
              </w:rPr>
              <w:t>الحوكمة والقيادة</w:t>
            </w:r>
          </w:p>
        </w:tc>
      </w:tr>
    </w:tbl>
    <w:p w14:paraId="35329F92" w14:textId="19998288" w:rsidR="000958DF" w:rsidRDefault="000958DF" w:rsidP="000958DF">
      <w:pPr>
        <w:pStyle w:val="BodyText"/>
        <w:bidi/>
        <w:spacing w:before="398"/>
        <w:ind w:left="1698" w:right="1500"/>
      </w:pPr>
    </w:p>
    <w:p w14:paraId="5D02BE8F" w14:textId="77777777" w:rsidR="000958DF" w:rsidRDefault="000958DF"/>
    <w:sectPr w:rsidR="000958DF" w:rsidSect="00B0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BE3"/>
    <w:multiLevelType w:val="hybridMultilevel"/>
    <w:tmpl w:val="659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5B54"/>
    <w:multiLevelType w:val="hybridMultilevel"/>
    <w:tmpl w:val="D09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6632"/>
    <w:multiLevelType w:val="hybridMultilevel"/>
    <w:tmpl w:val="220E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DF"/>
    <w:rsid w:val="000446EB"/>
    <w:rsid w:val="000958DF"/>
    <w:rsid w:val="00505179"/>
    <w:rsid w:val="005763FA"/>
    <w:rsid w:val="00617521"/>
    <w:rsid w:val="00793B26"/>
    <w:rsid w:val="00960C75"/>
    <w:rsid w:val="00B02D5A"/>
    <w:rsid w:val="00DC4838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07D7"/>
  <w15:chartTrackingRefBased/>
  <w15:docId w15:val="{FC8DB326-10D1-4D84-B41A-64DC2A9C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958DF"/>
    <w:pPr>
      <w:widowControl w:val="0"/>
      <w:autoSpaceDE w:val="0"/>
      <w:autoSpaceDN w:val="0"/>
      <w:spacing w:before="135" w:after="0" w:line="240" w:lineRule="auto"/>
      <w:ind w:left="1500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8DF"/>
    <w:rPr>
      <w:rFonts w:ascii="Arial" w:eastAsia="Arial" w:hAnsi="Arial" w:cs="Arial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958DF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958DF"/>
    <w:rPr>
      <w:rFonts w:ascii="DejaVu Sans" w:eastAsia="DejaVu Sans" w:hAnsi="DejaVu Sans" w:cs="DejaVu San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958DF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character" w:styleId="Hyperlink">
    <w:name w:val="Hyperlink"/>
    <w:basedOn w:val="DefaultParagraphFont"/>
    <w:uiPriority w:val="99"/>
    <w:unhideWhenUsed/>
    <w:rsid w:val="00793B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wg.net/misp-to-csrh/templ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6749D-F40E-4B78-9A90-8DE129918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88039-7050-4B33-AEC0-380467285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f79d7-eaea-4b68-b050-82b0c0447fbd"/>
    <ds:schemaRef ds:uri="c3ceaa90-e655-47b7-adc6-9de606e5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281A4-225F-437B-AF7E-9CBCBC96A092}">
  <ds:schemaRefs>
    <ds:schemaRef ds:uri="http://purl.org/dc/elements/1.1/"/>
    <ds:schemaRef ds:uri="http://schemas.microsoft.com/office/2006/metadata/properties"/>
    <ds:schemaRef ds:uri="http://purl.org/dc/terms/"/>
    <ds:schemaRef ds:uri="c3ceaa90-e655-47b7-adc6-9de606e5494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baf79d7-eaea-4b68-b050-82b0c0447f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Greer</dc:creator>
  <cp:keywords/>
  <dc:description/>
  <cp:lastModifiedBy>Alison Greer</cp:lastModifiedBy>
  <cp:revision>3</cp:revision>
  <dcterms:created xsi:type="dcterms:W3CDTF">2021-06-08T01:22:00Z</dcterms:created>
  <dcterms:modified xsi:type="dcterms:W3CDTF">2021-06-14T13:54:00Z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