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7C7CC" w14:textId="19650E7E" w:rsidR="00EA5C0A" w:rsidRPr="006713E3" w:rsidRDefault="00B44702" w:rsidP="00DA6D82">
      <w:pPr>
        <w:spacing w:after="0" w:line="240" w:lineRule="auto"/>
        <w:jc w:val="center"/>
        <w:outlineLvl w:val="0"/>
        <w:rPr>
          <w:rFonts w:eastAsia="MS Mincho"/>
          <w:b/>
          <w:color w:val="E96F31"/>
          <w:sz w:val="36"/>
          <w:szCs w:val="24"/>
        </w:rPr>
      </w:pPr>
      <w:r w:rsidRPr="00E7217F">
        <w:rPr>
          <w:rFonts w:eastAsia="Times New Roman"/>
          <w:b/>
          <w:color w:val="E96F31"/>
          <w:sz w:val="36"/>
          <w:szCs w:val="36"/>
        </w:rPr>
        <w:drawing>
          <wp:anchor distT="0" distB="0" distL="114300" distR="114300" simplePos="0" relativeHeight="251665408" behindDoc="1" locked="0" layoutInCell="1" allowOverlap="1" wp14:anchorId="54E9C16D" wp14:editId="03B234A1">
            <wp:simplePos x="0" y="0"/>
            <wp:positionH relativeFrom="column">
              <wp:posOffset>-748665</wp:posOffset>
            </wp:positionH>
            <wp:positionV relativeFrom="paragraph">
              <wp:posOffset>-480060</wp:posOffset>
            </wp:positionV>
            <wp:extent cx="1257935" cy="1167130"/>
            <wp:effectExtent l="0" t="0" r="1206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7935" cy="1167130"/>
                    </a:xfrm>
                    <a:prstGeom prst="rect">
                      <a:avLst/>
                    </a:prstGeom>
                  </pic:spPr>
                </pic:pic>
              </a:graphicData>
            </a:graphic>
            <wp14:sizeRelH relativeFrom="page">
              <wp14:pctWidth>0</wp14:pctWidth>
            </wp14:sizeRelH>
            <wp14:sizeRelV relativeFrom="page">
              <wp14:pctHeight>0</wp14:pctHeight>
            </wp14:sizeRelV>
          </wp:anchor>
        </w:drawing>
      </w:r>
      <w:r w:rsidR="00EA5C0A" w:rsidRPr="006713E3">
        <w:rPr>
          <w:rFonts w:eastAsia="MS Mincho"/>
          <w:b/>
          <w:color w:val="E96F31"/>
          <w:sz w:val="36"/>
          <w:szCs w:val="24"/>
        </w:rPr>
        <w:t>Focus Group Discussion</w:t>
      </w:r>
      <w:r w:rsidR="00EA5C0A">
        <w:rPr>
          <w:rFonts w:eastAsia="MS Mincho"/>
          <w:b/>
          <w:color w:val="E96F31"/>
          <w:sz w:val="36"/>
          <w:szCs w:val="24"/>
        </w:rPr>
        <w:t xml:space="preserve"> -</w:t>
      </w:r>
      <w:r w:rsidR="00EA5C0A" w:rsidRPr="006713E3">
        <w:rPr>
          <w:rFonts w:eastAsia="MS Mincho"/>
          <w:b/>
          <w:color w:val="E96F31"/>
          <w:sz w:val="36"/>
          <w:szCs w:val="24"/>
        </w:rPr>
        <w:t xml:space="preserve"> </w:t>
      </w:r>
      <w:r w:rsidR="00EA5C0A">
        <w:rPr>
          <w:rFonts w:eastAsia="MS Mincho"/>
          <w:b/>
          <w:color w:val="E96F31"/>
          <w:sz w:val="36"/>
          <w:szCs w:val="24"/>
        </w:rPr>
        <w:t>Tool</w:t>
      </w:r>
    </w:p>
    <w:p w14:paraId="7158C75B" w14:textId="3E656A80" w:rsidR="00EA5C0A" w:rsidRDefault="00EA5C0A" w:rsidP="00DA6D82">
      <w:pPr>
        <w:spacing w:after="0" w:line="240" w:lineRule="auto"/>
        <w:jc w:val="center"/>
        <w:outlineLvl w:val="0"/>
        <w:rPr>
          <w:rFonts w:eastAsia="MS Mincho"/>
          <w:b/>
          <w:color w:val="E96F31"/>
          <w:sz w:val="36"/>
          <w:szCs w:val="24"/>
        </w:rPr>
      </w:pPr>
      <w:r>
        <w:rPr>
          <w:rFonts w:eastAsia="MS Mincho"/>
          <w:b/>
          <w:color w:val="E96F31"/>
          <w:sz w:val="36"/>
          <w:szCs w:val="24"/>
        </w:rPr>
        <w:t xml:space="preserve">Men </w:t>
      </w:r>
      <w:r w:rsidRPr="006713E3">
        <w:rPr>
          <w:rFonts w:eastAsia="MS Mincho"/>
          <w:b/>
          <w:color w:val="E96F31"/>
          <w:sz w:val="36"/>
          <w:szCs w:val="24"/>
        </w:rPr>
        <w:t>(18-24 years &amp; 25-49 years)</w:t>
      </w:r>
    </w:p>
    <w:p w14:paraId="1C3807C6" w14:textId="0497DFDF" w:rsidR="00B81729" w:rsidRPr="006713E3" w:rsidRDefault="00B81729" w:rsidP="00DA6D82">
      <w:pPr>
        <w:spacing w:after="0" w:line="240" w:lineRule="auto"/>
        <w:jc w:val="center"/>
        <w:outlineLvl w:val="0"/>
        <w:rPr>
          <w:rFonts w:eastAsia="MS Mincho"/>
          <w:b/>
          <w:color w:val="E96F31"/>
          <w:sz w:val="36"/>
          <w:szCs w:val="24"/>
        </w:rPr>
      </w:pPr>
      <w:r>
        <w:rPr>
          <w:rFonts w:eastAsia="MS Mincho"/>
          <w:b/>
          <w:color w:val="E96F31"/>
          <w:sz w:val="36"/>
          <w:szCs w:val="24"/>
        </w:rPr>
        <w:t>MISP Process Evaluation</w:t>
      </w:r>
    </w:p>
    <w:p w14:paraId="75E4DDC6" w14:textId="77777777" w:rsidR="00EA5C0A" w:rsidRDefault="00EA5C0A" w:rsidP="00EA5C0A">
      <w:pPr>
        <w:pBdr>
          <w:bottom w:val="single" w:sz="4" w:space="1" w:color="auto"/>
        </w:pBdr>
        <w:rPr>
          <w:rStyle w:val="hps"/>
          <w:rFonts w:cs="Arial"/>
          <w:b/>
          <w:caps/>
          <w:color w:val="000000"/>
          <w:sz w:val="24"/>
          <w:szCs w:val="24"/>
        </w:rPr>
      </w:pPr>
    </w:p>
    <w:p w14:paraId="681CEE89" w14:textId="77777777" w:rsidR="00EA5C0A" w:rsidRPr="004E2E53" w:rsidRDefault="00EA5C0A" w:rsidP="00DA6D82">
      <w:pPr>
        <w:pBdr>
          <w:bottom w:val="single" w:sz="4" w:space="1" w:color="auto"/>
        </w:pBdr>
        <w:outlineLvl w:val="0"/>
        <w:rPr>
          <w:rFonts w:cs="Arial"/>
          <w:b/>
          <w:caps/>
          <w:color w:val="000000"/>
          <w:sz w:val="32"/>
          <w:szCs w:val="32"/>
        </w:rPr>
      </w:pPr>
      <w:r w:rsidRPr="004E2E53">
        <w:rPr>
          <w:rStyle w:val="hps"/>
          <w:rFonts w:cs="Arial"/>
          <w:b/>
          <w:caps/>
          <w:color w:val="000000"/>
          <w:sz w:val="32"/>
          <w:szCs w:val="32"/>
        </w:rPr>
        <w:t>Introduction</w:t>
      </w:r>
    </w:p>
    <w:p w14:paraId="3D798EF5" w14:textId="77777777" w:rsidR="00DA6D82" w:rsidRDefault="00DA6D82" w:rsidP="00DA6D82">
      <w:pPr>
        <w:pStyle w:val="PlainText"/>
        <w:rPr>
          <w:rFonts w:cs="Times New Roman"/>
          <w:bCs/>
          <w:sz w:val="21"/>
        </w:rPr>
      </w:pPr>
      <w:r>
        <w:rPr>
          <w:rFonts w:cs="Times New Roman"/>
          <w:bCs/>
          <w:sz w:val="21"/>
        </w:rPr>
        <w:t>Before commencing the focus group discussion, ensure informed consent is received. See Appendix E for a sample consent form.</w:t>
      </w:r>
    </w:p>
    <w:p w14:paraId="7B6E3334" w14:textId="77777777" w:rsidR="00DA6D82" w:rsidRDefault="00DA6D82" w:rsidP="00DA6D82">
      <w:pPr>
        <w:pStyle w:val="PlainText"/>
        <w:rPr>
          <w:rFonts w:cs="Times New Roman"/>
          <w:bCs/>
          <w:sz w:val="21"/>
        </w:rPr>
      </w:pPr>
    </w:p>
    <w:p w14:paraId="1BB79810" w14:textId="11E74F26" w:rsidR="00EA5C0A" w:rsidRDefault="00DA6D82" w:rsidP="00DA6D82">
      <w:pPr>
        <w:pStyle w:val="PlainText"/>
        <w:rPr>
          <w:rFonts w:cs="Times New Roman"/>
          <w:b/>
          <w:bCs/>
          <w:i/>
          <w:sz w:val="21"/>
        </w:rPr>
      </w:pPr>
      <w:r>
        <w:rPr>
          <w:rFonts w:cs="Times New Roman"/>
          <w:bCs/>
          <w:sz w:val="21"/>
        </w:rPr>
        <w:t>“</w:t>
      </w:r>
      <w:r w:rsidRPr="00793C8F">
        <w:rPr>
          <w:rFonts w:cs="Times New Roman"/>
          <w:bCs/>
          <w:sz w:val="21"/>
        </w:rPr>
        <w:t xml:space="preserve">Hello, my name is_______________. I work for _______________. </w:t>
      </w:r>
      <w:r>
        <w:rPr>
          <w:rFonts w:cs="Times New Roman"/>
          <w:bCs/>
          <w:sz w:val="21"/>
        </w:rPr>
        <w:t xml:space="preserve">This is my team [introduce note-taker(s) and translator]. </w:t>
      </w:r>
      <w:r w:rsidRPr="00793C8F">
        <w:rPr>
          <w:rFonts w:cs="Times New Roman"/>
          <w:bCs/>
          <w:sz w:val="21"/>
        </w:rPr>
        <w:t>We are conducting a reproductive health assessment in this emergency in</w:t>
      </w:r>
      <w:r w:rsidRPr="00793C8F">
        <w:rPr>
          <w:sz w:val="21"/>
        </w:rPr>
        <w:t xml:space="preserve"> ______________</w:t>
      </w:r>
      <w:r w:rsidRPr="00793C8F">
        <w:rPr>
          <w:rFonts w:cs="Times New Roman"/>
          <w:bCs/>
          <w:sz w:val="21"/>
        </w:rPr>
        <w:t>. The purpose of this focus group is to</w:t>
      </w:r>
      <w:r w:rsidRPr="00793C8F">
        <w:rPr>
          <w:rFonts w:cs="Times New Roman"/>
          <w:sz w:val="21"/>
        </w:rPr>
        <w:t xml:space="preserve"> find out more about integration of reproductive health into the humanitarian response and experiences in accessing the services. </w:t>
      </w:r>
      <w:r w:rsidRPr="00793C8F">
        <w:rPr>
          <w:rFonts w:cs="Times New Roman"/>
          <w:bCs/>
          <w:sz w:val="21"/>
        </w:rPr>
        <w:t>During the discussion, I will ask questions about your experiences in the reproductive health r</w:t>
      </w:r>
      <w:bookmarkStart w:id="0" w:name="_GoBack"/>
      <w:bookmarkEnd w:id="0"/>
      <w:r w:rsidRPr="00793C8F">
        <w:rPr>
          <w:rFonts w:cs="Times New Roman"/>
          <w:bCs/>
          <w:sz w:val="21"/>
        </w:rPr>
        <w:t xml:space="preserve">esponse and my colleague will write your answers down. We are holding discussions at a number of other communities as well. The answers you and others provide will be used to inform a report that might be published or presented in one or more public health forums. Your name will not be included in any documents or presentations but we may include the name of this location. There is no direct benefit to you being in this study. If </w:t>
      </w:r>
      <w:r w:rsidRPr="000E6CDD">
        <w:rPr>
          <w:rFonts w:cs="Times New Roman"/>
          <w:bCs/>
          <w:sz w:val="21"/>
        </w:rPr>
        <w:t>you are uncomfortable with any of this, you are free to opt out of participating now or at any time during the discussion.  You can also choose not to answer any of the questions. Please stop me at any time during the interview if you have questions or concerns. Should you have any questions or concerns about this study or your interview, please contact________________________.</w:t>
      </w:r>
      <w:r>
        <w:rPr>
          <w:rFonts w:cs="Times New Roman"/>
          <w:bCs/>
          <w:sz w:val="21"/>
        </w:rPr>
        <w:t xml:space="preserve"> </w:t>
      </w:r>
      <w:r w:rsidRPr="00971FC8">
        <w:rPr>
          <w:rFonts w:cs="Times New Roman"/>
          <w:b/>
          <w:bCs/>
          <w:i/>
          <w:sz w:val="21"/>
        </w:rPr>
        <w:t>Is it ok to proceed?</w:t>
      </w:r>
    </w:p>
    <w:p w14:paraId="71D426D0" w14:textId="77777777" w:rsidR="00DA6D82" w:rsidRPr="00DA6D82" w:rsidRDefault="00DA6D82" w:rsidP="00DA6D82">
      <w:pPr>
        <w:pStyle w:val="PlainText"/>
        <w:rPr>
          <w:sz w:val="21"/>
        </w:rPr>
      </w:pPr>
    </w:p>
    <w:tbl>
      <w:tblPr>
        <w:tblStyle w:val="TableGrid"/>
        <w:tblW w:w="0" w:type="auto"/>
        <w:tblInd w:w="108" w:type="dxa"/>
        <w:tblLayout w:type="fixed"/>
        <w:tblLook w:val="00A0" w:firstRow="1" w:lastRow="0" w:firstColumn="1" w:lastColumn="0" w:noHBand="0" w:noVBand="0"/>
      </w:tblPr>
      <w:tblGrid>
        <w:gridCol w:w="4680"/>
        <w:gridCol w:w="4680"/>
      </w:tblGrid>
      <w:tr w:rsidR="00EA5C0A" w:rsidRPr="0022566B" w14:paraId="55564556" w14:textId="77777777" w:rsidTr="00DE5436">
        <w:tc>
          <w:tcPr>
            <w:tcW w:w="4680" w:type="dxa"/>
          </w:tcPr>
          <w:p w14:paraId="6D516D4F" w14:textId="77777777" w:rsidR="00EA5C0A" w:rsidRPr="00E81916" w:rsidRDefault="00EA5C0A" w:rsidP="00DE5436">
            <w:pPr>
              <w:spacing w:after="0" w:line="240" w:lineRule="auto"/>
              <w:textAlignment w:val="top"/>
              <w:rPr>
                <w:rStyle w:val="hps"/>
                <w:b/>
                <w:sz w:val="20"/>
                <w:szCs w:val="20"/>
              </w:rPr>
            </w:pPr>
            <w:r w:rsidRPr="00E81916">
              <w:rPr>
                <w:rStyle w:val="hps"/>
                <w:rFonts w:cs="Arial"/>
                <w:b/>
                <w:color w:val="000000"/>
                <w:sz w:val="20"/>
              </w:rPr>
              <w:t xml:space="preserve">Date: </w:t>
            </w:r>
          </w:p>
          <w:p w14:paraId="66C5B515" w14:textId="77777777" w:rsidR="00EA5C0A" w:rsidRPr="00E81916" w:rsidRDefault="00EA5C0A" w:rsidP="00DE5436">
            <w:pPr>
              <w:spacing w:after="0" w:line="240" w:lineRule="auto"/>
              <w:textAlignment w:val="top"/>
              <w:rPr>
                <w:rStyle w:val="hps"/>
                <w:b/>
                <w:sz w:val="20"/>
                <w:szCs w:val="20"/>
              </w:rPr>
            </w:pPr>
          </w:p>
          <w:p w14:paraId="49C0CDE1" w14:textId="77777777" w:rsidR="00EA5C0A" w:rsidRDefault="00EA5C0A" w:rsidP="00DE5436">
            <w:pPr>
              <w:spacing w:after="0" w:line="240" w:lineRule="auto"/>
              <w:textAlignment w:val="top"/>
              <w:rPr>
                <w:rStyle w:val="hps"/>
                <w:b/>
                <w:sz w:val="20"/>
                <w:szCs w:val="20"/>
              </w:rPr>
            </w:pPr>
            <w:r w:rsidRPr="00E81916">
              <w:rPr>
                <w:rStyle w:val="hps"/>
                <w:b/>
                <w:sz w:val="20"/>
                <w:szCs w:val="20"/>
              </w:rPr>
              <w:t>Start/End Time (if available):</w:t>
            </w:r>
          </w:p>
          <w:p w14:paraId="04A7161F" w14:textId="77777777" w:rsidR="00EA5C0A" w:rsidRPr="00E81916" w:rsidRDefault="00EA5C0A" w:rsidP="00DE5436">
            <w:pPr>
              <w:spacing w:after="0" w:line="240" w:lineRule="auto"/>
              <w:textAlignment w:val="top"/>
              <w:rPr>
                <w:rStyle w:val="hps"/>
                <w:b/>
              </w:rPr>
            </w:pPr>
          </w:p>
        </w:tc>
        <w:tc>
          <w:tcPr>
            <w:tcW w:w="4680" w:type="dxa"/>
            <w:vMerge w:val="restart"/>
          </w:tcPr>
          <w:p w14:paraId="19084D86" w14:textId="77777777" w:rsidR="00EA5C0A" w:rsidRPr="007F5218" w:rsidRDefault="00EA5C0A" w:rsidP="00DE5436">
            <w:pPr>
              <w:spacing w:after="0" w:line="240" w:lineRule="auto"/>
              <w:textAlignment w:val="top"/>
              <w:rPr>
                <w:rFonts w:cs="Arial"/>
                <w:b/>
                <w:color w:val="000000"/>
                <w:sz w:val="20"/>
              </w:rPr>
            </w:pPr>
            <w:r w:rsidRPr="00E81916">
              <w:rPr>
                <w:rStyle w:val="hps"/>
                <w:rFonts w:cs="Arial"/>
                <w:b/>
                <w:color w:val="000000"/>
                <w:sz w:val="20"/>
              </w:rPr>
              <w:t xml:space="preserve">Location of FGD: </w:t>
            </w:r>
          </w:p>
          <w:p w14:paraId="6E92D23D" w14:textId="77777777" w:rsidR="00EA5C0A" w:rsidRPr="00C76E58" w:rsidRDefault="00EA5C0A" w:rsidP="00DE5436">
            <w:pPr>
              <w:spacing w:after="0" w:line="240" w:lineRule="auto"/>
              <w:rPr>
                <w:sz w:val="20"/>
              </w:rPr>
            </w:pPr>
          </w:p>
          <w:p w14:paraId="11984FB8" w14:textId="77777777" w:rsidR="00EA5C0A" w:rsidRPr="007F5218" w:rsidRDefault="00EA5C0A" w:rsidP="00DE5436">
            <w:pPr>
              <w:spacing w:after="0" w:line="240" w:lineRule="auto"/>
              <w:rPr>
                <w:b/>
                <w:sz w:val="20"/>
              </w:rPr>
            </w:pPr>
            <w:r w:rsidRPr="007F5218">
              <w:rPr>
                <w:b/>
                <w:sz w:val="20"/>
              </w:rPr>
              <w:t>Please list the name</w:t>
            </w:r>
            <w:r>
              <w:rPr>
                <w:b/>
                <w:sz w:val="20"/>
              </w:rPr>
              <w:t>s</w:t>
            </w:r>
            <w:r w:rsidRPr="007F5218">
              <w:rPr>
                <w:b/>
                <w:sz w:val="20"/>
              </w:rPr>
              <w:t xml:space="preserve"> of the area/s where participants live:</w:t>
            </w:r>
          </w:p>
          <w:p w14:paraId="1B370C81" w14:textId="77777777" w:rsidR="00EA5C0A" w:rsidRPr="00C76E58" w:rsidRDefault="00EA5C0A" w:rsidP="00DE5436">
            <w:pPr>
              <w:spacing w:after="0" w:line="240" w:lineRule="auto"/>
              <w:rPr>
                <w:b/>
                <w:sz w:val="20"/>
              </w:rPr>
            </w:pPr>
          </w:p>
          <w:p w14:paraId="29E76F5B" w14:textId="77777777" w:rsidR="00EA5C0A" w:rsidRPr="00C76E58" w:rsidRDefault="00EA5C0A" w:rsidP="00DE5436">
            <w:pPr>
              <w:spacing w:after="0" w:line="240" w:lineRule="auto"/>
              <w:rPr>
                <w:b/>
                <w:sz w:val="20"/>
              </w:rPr>
            </w:pPr>
          </w:p>
          <w:p w14:paraId="73EE5E1B" w14:textId="6E955DE0" w:rsidR="00EA5C0A" w:rsidRPr="00C76E58" w:rsidRDefault="00EA5C0A" w:rsidP="00DE5436">
            <w:pPr>
              <w:spacing w:after="0" w:line="240" w:lineRule="auto"/>
              <w:rPr>
                <w:b/>
                <w:sz w:val="20"/>
              </w:rPr>
            </w:pPr>
          </w:p>
          <w:p w14:paraId="1A9D371C" w14:textId="77777777" w:rsidR="00EA5C0A" w:rsidRPr="00C76E58" w:rsidRDefault="00EA5C0A" w:rsidP="00DE5436">
            <w:pPr>
              <w:spacing w:after="0" w:line="240" w:lineRule="auto"/>
              <w:rPr>
                <w:b/>
                <w:sz w:val="20"/>
              </w:rPr>
            </w:pPr>
          </w:p>
          <w:p w14:paraId="1C57E60C" w14:textId="77777777" w:rsidR="00EA5C0A" w:rsidRPr="00C76E58" w:rsidRDefault="00EA5C0A" w:rsidP="00DE5436">
            <w:pPr>
              <w:spacing w:after="0" w:line="240" w:lineRule="auto"/>
              <w:rPr>
                <w:sz w:val="20"/>
              </w:rPr>
            </w:pPr>
            <w:r w:rsidRPr="00C76E58">
              <w:rPr>
                <w:b/>
                <w:sz w:val="20"/>
              </w:rPr>
              <w:t>Country:</w:t>
            </w:r>
            <w:r w:rsidRPr="00C76E58">
              <w:rPr>
                <w:sz w:val="20"/>
              </w:rPr>
              <w:t xml:space="preserve"> </w:t>
            </w:r>
          </w:p>
          <w:p w14:paraId="732108AA" w14:textId="77777777" w:rsidR="00EA5C0A" w:rsidRPr="0022566B" w:rsidRDefault="00EA5C0A" w:rsidP="00DE5436">
            <w:pPr>
              <w:spacing w:after="0" w:line="240" w:lineRule="auto"/>
              <w:textAlignment w:val="top"/>
              <w:rPr>
                <w:rStyle w:val="hps"/>
              </w:rPr>
            </w:pPr>
          </w:p>
        </w:tc>
      </w:tr>
      <w:tr w:rsidR="00EA5C0A" w:rsidRPr="0022566B" w14:paraId="57852EBA" w14:textId="77777777" w:rsidTr="00DE5436">
        <w:tc>
          <w:tcPr>
            <w:tcW w:w="4680" w:type="dxa"/>
          </w:tcPr>
          <w:p w14:paraId="69AEDD84" w14:textId="77777777" w:rsidR="00EA5C0A" w:rsidRPr="007F5218" w:rsidRDefault="00EA5C0A" w:rsidP="00DE5436">
            <w:pPr>
              <w:spacing w:after="0" w:line="240" w:lineRule="auto"/>
              <w:textAlignment w:val="top"/>
              <w:rPr>
                <w:rFonts w:cs="Arial"/>
                <w:b/>
                <w:color w:val="000000"/>
                <w:sz w:val="20"/>
              </w:rPr>
            </w:pPr>
            <w:r w:rsidRPr="00E81916">
              <w:rPr>
                <w:rStyle w:val="hps"/>
                <w:rFonts w:cs="Arial"/>
                <w:b/>
                <w:color w:val="000000"/>
                <w:sz w:val="20"/>
              </w:rPr>
              <w:t>Focus group discussion facilitator</w:t>
            </w:r>
            <w:r w:rsidRPr="007F5218">
              <w:rPr>
                <w:rFonts w:cs="Arial"/>
                <w:b/>
                <w:color w:val="000000"/>
                <w:sz w:val="20"/>
              </w:rPr>
              <w:t>:</w:t>
            </w:r>
          </w:p>
          <w:p w14:paraId="7474F2A8" w14:textId="77777777" w:rsidR="00EA5C0A" w:rsidRPr="00E81916" w:rsidRDefault="00EA5C0A" w:rsidP="00DE5436">
            <w:pPr>
              <w:spacing w:after="0" w:line="240" w:lineRule="auto"/>
              <w:textAlignment w:val="top"/>
              <w:rPr>
                <w:rStyle w:val="hps"/>
                <w:b/>
              </w:rPr>
            </w:pPr>
          </w:p>
          <w:p w14:paraId="458E11D7" w14:textId="77777777" w:rsidR="00EA5C0A" w:rsidRPr="00E81916" w:rsidRDefault="00EA5C0A" w:rsidP="00DE5436">
            <w:pPr>
              <w:spacing w:after="0" w:line="240" w:lineRule="auto"/>
              <w:textAlignment w:val="top"/>
              <w:rPr>
                <w:rStyle w:val="hps"/>
                <w:b/>
              </w:rPr>
            </w:pPr>
          </w:p>
        </w:tc>
        <w:tc>
          <w:tcPr>
            <w:tcW w:w="4680" w:type="dxa"/>
            <w:vMerge/>
          </w:tcPr>
          <w:p w14:paraId="764F33DA" w14:textId="77777777" w:rsidR="00EA5C0A" w:rsidRPr="0022566B" w:rsidRDefault="00EA5C0A" w:rsidP="00DE5436">
            <w:pPr>
              <w:spacing w:after="0" w:line="240" w:lineRule="auto"/>
              <w:textAlignment w:val="top"/>
              <w:rPr>
                <w:rStyle w:val="hps"/>
              </w:rPr>
            </w:pPr>
          </w:p>
        </w:tc>
      </w:tr>
      <w:tr w:rsidR="00EA5C0A" w:rsidRPr="0022566B" w14:paraId="0DB165C3" w14:textId="77777777" w:rsidTr="00DE5436">
        <w:tc>
          <w:tcPr>
            <w:tcW w:w="4680" w:type="dxa"/>
          </w:tcPr>
          <w:p w14:paraId="2B5E6B37" w14:textId="77777777" w:rsidR="00EA5C0A" w:rsidRPr="00C76E58" w:rsidRDefault="00EA5C0A" w:rsidP="00DE5436">
            <w:pPr>
              <w:spacing w:after="0" w:line="240" w:lineRule="auto"/>
              <w:textAlignment w:val="top"/>
              <w:rPr>
                <w:rFonts w:cs="Arial"/>
                <w:b/>
                <w:color w:val="000000"/>
                <w:sz w:val="20"/>
              </w:rPr>
            </w:pPr>
            <w:r>
              <w:rPr>
                <w:b/>
                <w:sz w:val="20"/>
              </w:rPr>
              <w:t>Note-takers</w:t>
            </w:r>
            <w:r w:rsidRPr="00C76E58">
              <w:rPr>
                <w:rFonts w:cs="Arial"/>
                <w:b/>
                <w:color w:val="000000"/>
                <w:sz w:val="20"/>
              </w:rPr>
              <w:t>:</w:t>
            </w:r>
          </w:p>
          <w:p w14:paraId="6043E80F" w14:textId="77777777" w:rsidR="00EA5C0A" w:rsidRPr="0022566B" w:rsidRDefault="00EA5C0A" w:rsidP="00DE5436">
            <w:pPr>
              <w:spacing w:after="0" w:line="240" w:lineRule="auto"/>
              <w:textAlignment w:val="top"/>
              <w:rPr>
                <w:rStyle w:val="hps"/>
              </w:rPr>
            </w:pPr>
          </w:p>
          <w:p w14:paraId="282A6171" w14:textId="77777777" w:rsidR="00EA5C0A" w:rsidRPr="0022566B" w:rsidRDefault="00EA5C0A" w:rsidP="00DE5436">
            <w:pPr>
              <w:spacing w:after="0" w:line="240" w:lineRule="auto"/>
              <w:textAlignment w:val="top"/>
              <w:rPr>
                <w:rStyle w:val="hps"/>
              </w:rPr>
            </w:pPr>
          </w:p>
        </w:tc>
        <w:tc>
          <w:tcPr>
            <w:tcW w:w="4680" w:type="dxa"/>
            <w:vMerge/>
          </w:tcPr>
          <w:p w14:paraId="7CE8E54B" w14:textId="77777777" w:rsidR="00EA5C0A" w:rsidRPr="0022566B" w:rsidRDefault="00EA5C0A" w:rsidP="00DE5436">
            <w:pPr>
              <w:spacing w:after="0" w:line="240" w:lineRule="auto"/>
              <w:textAlignment w:val="top"/>
              <w:rPr>
                <w:rStyle w:val="hps"/>
              </w:rPr>
            </w:pPr>
          </w:p>
        </w:tc>
      </w:tr>
      <w:tr w:rsidR="00EA5C0A" w:rsidRPr="0022566B" w14:paraId="53C4CF1F" w14:textId="77777777" w:rsidTr="00DA6D82">
        <w:trPr>
          <w:trHeight w:val="1529"/>
        </w:trPr>
        <w:tc>
          <w:tcPr>
            <w:tcW w:w="4680" w:type="dxa"/>
          </w:tcPr>
          <w:p w14:paraId="69999286" w14:textId="77777777" w:rsidR="00EA5C0A" w:rsidRPr="0022566B" w:rsidRDefault="00EA5C0A" w:rsidP="00DE5436">
            <w:pPr>
              <w:spacing w:after="0" w:line="240" w:lineRule="auto"/>
              <w:textAlignment w:val="top"/>
              <w:rPr>
                <w:rStyle w:val="hps"/>
              </w:rPr>
            </w:pPr>
            <w:r w:rsidRPr="00C76E58">
              <w:rPr>
                <w:rFonts w:cs="Arial"/>
                <w:b/>
                <w:sz w:val="20"/>
              </w:rPr>
              <w:t>Translation used for interview:</w:t>
            </w:r>
            <w:r w:rsidRPr="00C76E58">
              <w:rPr>
                <w:rFonts w:cs="Arial"/>
                <w:sz w:val="20"/>
              </w:rPr>
              <w:t xml:space="preserve">    Yes</w:t>
            </w:r>
            <w:r w:rsidRPr="00C76E58">
              <w:rPr>
                <w:rFonts w:cs="Arial"/>
                <w:sz w:val="20"/>
              </w:rPr>
              <w:tab/>
              <w:t>No</w:t>
            </w:r>
          </w:p>
        </w:tc>
        <w:tc>
          <w:tcPr>
            <w:tcW w:w="4680" w:type="dxa"/>
          </w:tcPr>
          <w:p w14:paraId="439710B8" w14:textId="77777777" w:rsidR="00EA5C0A" w:rsidRPr="004E2E53" w:rsidRDefault="00EA5C0A" w:rsidP="00DE5436">
            <w:pPr>
              <w:spacing w:after="0" w:line="240" w:lineRule="auto"/>
              <w:textAlignment w:val="top"/>
              <w:rPr>
                <w:rFonts w:cs="Arial"/>
                <w:b/>
                <w:sz w:val="20"/>
              </w:rPr>
            </w:pPr>
            <w:r>
              <w:rPr>
                <w:rFonts w:cs="Arial"/>
                <w:b/>
                <w:sz w:val="20"/>
              </w:rPr>
              <w:t>If yes:</w:t>
            </w:r>
          </w:p>
          <w:p w14:paraId="15694E38" w14:textId="77777777" w:rsidR="00EA5C0A" w:rsidRDefault="00EA5C0A" w:rsidP="00DE5436">
            <w:pPr>
              <w:spacing w:after="0" w:line="240" w:lineRule="auto"/>
              <w:textAlignment w:val="top"/>
              <w:rPr>
                <w:rFonts w:cs="Arial"/>
                <w:sz w:val="20"/>
              </w:rPr>
            </w:pPr>
          </w:p>
          <w:p w14:paraId="03EA78FD" w14:textId="77777777" w:rsidR="00EA5C0A" w:rsidRDefault="00EA5C0A" w:rsidP="00DE5436">
            <w:pPr>
              <w:spacing w:after="0" w:line="240" w:lineRule="auto"/>
              <w:textAlignment w:val="top"/>
              <w:rPr>
                <w:rFonts w:cs="Arial"/>
                <w:sz w:val="20"/>
              </w:rPr>
            </w:pPr>
            <w:r>
              <w:rPr>
                <w:rFonts w:cs="Arial"/>
                <w:sz w:val="20"/>
              </w:rPr>
              <w:t>T</w:t>
            </w:r>
            <w:r w:rsidRPr="00C76E58">
              <w:rPr>
                <w:rFonts w:cs="Arial"/>
                <w:sz w:val="20"/>
              </w:rPr>
              <w:t>ransl</w:t>
            </w:r>
            <w:r>
              <w:rPr>
                <w:rFonts w:cs="Arial"/>
                <w:sz w:val="20"/>
              </w:rPr>
              <w:t>ation from _____________________</w:t>
            </w:r>
            <w:r w:rsidRPr="00C76E58">
              <w:rPr>
                <w:rFonts w:cs="Arial"/>
                <w:sz w:val="20"/>
              </w:rPr>
              <w:t>(language)</w:t>
            </w:r>
          </w:p>
          <w:p w14:paraId="55302FB1" w14:textId="77777777" w:rsidR="00EA5C0A" w:rsidRDefault="00EA5C0A" w:rsidP="00DE5436">
            <w:pPr>
              <w:spacing w:after="0" w:line="240" w:lineRule="auto"/>
              <w:textAlignment w:val="top"/>
              <w:rPr>
                <w:rFonts w:cs="Arial"/>
                <w:sz w:val="20"/>
              </w:rPr>
            </w:pPr>
          </w:p>
          <w:p w14:paraId="34A27277" w14:textId="77777777" w:rsidR="00EA5C0A" w:rsidRPr="00C76E58" w:rsidRDefault="00EA5C0A" w:rsidP="00DE5436">
            <w:pPr>
              <w:spacing w:after="0" w:line="240" w:lineRule="auto"/>
              <w:textAlignment w:val="top"/>
              <w:rPr>
                <w:rFonts w:cs="Arial"/>
                <w:sz w:val="20"/>
              </w:rPr>
            </w:pPr>
            <w:r w:rsidRPr="00C76E58">
              <w:rPr>
                <w:rFonts w:cs="Arial"/>
                <w:sz w:val="20"/>
              </w:rPr>
              <w:t xml:space="preserve">to  </w:t>
            </w:r>
            <w:r>
              <w:rPr>
                <w:rFonts w:cs="Arial"/>
                <w:sz w:val="20"/>
              </w:rPr>
              <w:t>_________</w:t>
            </w:r>
            <w:r w:rsidRPr="00C76E58">
              <w:rPr>
                <w:rFonts w:cs="Arial"/>
                <w:sz w:val="20"/>
              </w:rPr>
              <w:t>____________________(language)</w:t>
            </w:r>
          </w:p>
          <w:p w14:paraId="570E1EEA" w14:textId="77777777" w:rsidR="00EA5C0A" w:rsidRPr="0022566B" w:rsidRDefault="00EA5C0A" w:rsidP="00DE5436">
            <w:pPr>
              <w:spacing w:after="0" w:line="240" w:lineRule="auto"/>
              <w:textAlignment w:val="top"/>
              <w:rPr>
                <w:rStyle w:val="hps"/>
              </w:rPr>
            </w:pPr>
          </w:p>
        </w:tc>
      </w:tr>
      <w:tr w:rsidR="00EA5C0A" w:rsidRPr="0022566B" w14:paraId="64A29CEB" w14:textId="77777777" w:rsidTr="00DE5436">
        <w:tc>
          <w:tcPr>
            <w:tcW w:w="4680" w:type="dxa"/>
          </w:tcPr>
          <w:p w14:paraId="404AC97B" w14:textId="77777777" w:rsidR="00EA5C0A" w:rsidRDefault="00EA5C0A" w:rsidP="00DE5436">
            <w:pPr>
              <w:spacing w:after="0" w:line="240" w:lineRule="auto"/>
              <w:textAlignment w:val="top"/>
              <w:rPr>
                <w:rFonts w:cs="Arial"/>
                <w:b/>
                <w:sz w:val="20"/>
              </w:rPr>
            </w:pPr>
            <w:r w:rsidRPr="00C76E58">
              <w:rPr>
                <w:rFonts w:cs="Arial"/>
                <w:b/>
                <w:sz w:val="20"/>
              </w:rPr>
              <w:t xml:space="preserve">Number of </w:t>
            </w:r>
            <w:r>
              <w:rPr>
                <w:rFonts w:cs="Arial"/>
                <w:b/>
                <w:sz w:val="20"/>
              </w:rPr>
              <w:t>p</w:t>
            </w:r>
            <w:r w:rsidRPr="00C76E58">
              <w:rPr>
                <w:rFonts w:cs="Arial"/>
                <w:b/>
                <w:sz w:val="20"/>
              </w:rPr>
              <w:t xml:space="preserve">articipants in this group (total): </w:t>
            </w:r>
          </w:p>
          <w:p w14:paraId="102038C5" w14:textId="77777777" w:rsidR="00EA5C0A" w:rsidRPr="00C76E58" w:rsidRDefault="00EA5C0A" w:rsidP="00DE5436">
            <w:pPr>
              <w:spacing w:after="0" w:line="240" w:lineRule="auto"/>
              <w:textAlignment w:val="top"/>
              <w:rPr>
                <w:rFonts w:cs="Arial"/>
                <w:b/>
                <w:sz w:val="20"/>
              </w:rPr>
            </w:pPr>
          </w:p>
          <w:p w14:paraId="3F2EA32D" w14:textId="77777777" w:rsidR="00EA5C0A" w:rsidRPr="0022566B" w:rsidRDefault="00EA5C0A" w:rsidP="00DE5436">
            <w:pPr>
              <w:spacing w:after="0" w:line="240" w:lineRule="auto"/>
              <w:jc w:val="both"/>
              <w:rPr>
                <w:rStyle w:val="hps"/>
              </w:rPr>
            </w:pPr>
          </w:p>
        </w:tc>
        <w:tc>
          <w:tcPr>
            <w:tcW w:w="4680" w:type="dxa"/>
            <w:vMerge w:val="restart"/>
          </w:tcPr>
          <w:p w14:paraId="7B36C55E" w14:textId="77777777" w:rsidR="00EA5C0A" w:rsidRPr="004E2E53" w:rsidRDefault="00EA5C0A" w:rsidP="00DE5436">
            <w:pPr>
              <w:spacing w:after="0" w:line="240" w:lineRule="auto"/>
              <w:textAlignment w:val="top"/>
              <w:rPr>
                <w:rStyle w:val="hps"/>
                <w:b/>
              </w:rPr>
            </w:pPr>
            <w:r w:rsidRPr="004E2E53">
              <w:rPr>
                <w:rStyle w:val="hps"/>
                <w:rFonts w:cs="Arial"/>
                <w:b/>
                <w:color w:val="000000"/>
                <w:sz w:val="20"/>
              </w:rPr>
              <w:t xml:space="preserve">Important note regarding gender: </w:t>
            </w:r>
          </w:p>
          <w:p w14:paraId="7F3EA70C" w14:textId="77777777" w:rsidR="00EA5C0A" w:rsidRPr="0022566B" w:rsidRDefault="00EA5C0A" w:rsidP="00DE5436">
            <w:pPr>
              <w:spacing w:after="0" w:line="240" w:lineRule="auto"/>
              <w:textAlignment w:val="top"/>
              <w:rPr>
                <w:rStyle w:val="hps"/>
              </w:rPr>
            </w:pPr>
          </w:p>
          <w:p w14:paraId="219B79F6" w14:textId="77777777" w:rsidR="00EA5C0A" w:rsidRPr="0022566B" w:rsidRDefault="00EA5C0A" w:rsidP="00DE5436">
            <w:pPr>
              <w:spacing w:after="0" w:line="240" w:lineRule="auto"/>
              <w:rPr>
                <w:rStyle w:val="hps"/>
              </w:rPr>
            </w:pPr>
            <w:r w:rsidRPr="00C76E58">
              <w:rPr>
                <w:rStyle w:val="hps"/>
                <w:rFonts w:cs="Arial"/>
                <w:i/>
                <w:color w:val="000000"/>
                <w:sz w:val="20"/>
              </w:rPr>
              <w:t>Given the</w:t>
            </w:r>
            <w:r>
              <w:rPr>
                <w:rStyle w:val="hps"/>
                <w:rFonts w:cs="Arial"/>
                <w:i/>
                <w:color w:val="000000"/>
                <w:sz w:val="20"/>
              </w:rPr>
              <w:t xml:space="preserve"> discussion topic</w:t>
            </w:r>
            <w:r w:rsidRPr="00C76E58">
              <w:rPr>
                <w:rStyle w:val="hps"/>
                <w:rFonts w:cs="Arial"/>
                <w:i/>
                <w:color w:val="000000"/>
                <w:sz w:val="20"/>
              </w:rPr>
              <w:t xml:space="preserve"> of these focus groups, it is recommended that women and men, boys and girls, </w:t>
            </w:r>
            <w:r>
              <w:rPr>
                <w:rStyle w:val="hps"/>
                <w:rFonts w:cs="Arial"/>
                <w:i/>
                <w:color w:val="000000"/>
                <w:sz w:val="20"/>
              </w:rPr>
              <w:t>are</w:t>
            </w:r>
            <w:r w:rsidRPr="00C76E58">
              <w:rPr>
                <w:rStyle w:val="hps"/>
                <w:rFonts w:cs="Arial"/>
                <w:i/>
                <w:color w:val="000000"/>
                <w:sz w:val="20"/>
              </w:rPr>
              <w:t xml:space="preserve"> separated during focus group discussions. </w:t>
            </w:r>
          </w:p>
        </w:tc>
      </w:tr>
      <w:tr w:rsidR="00EA5C0A" w:rsidRPr="0022566B" w14:paraId="2FABF193" w14:textId="77777777" w:rsidTr="00DE5436">
        <w:tc>
          <w:tcPr>
            <w:tcW w:w="4680" w:type="dxa"/>
          </w:tcPr>
          <w:p w14:paraId="4D6AD94F" w14:textId="77777777" w:rsidR="00EA5C0A" w:rsidRPr="007F5218" w:rsidRDefault="00EA5C0A" w:rsidP="00DE5436">
            <w:pPr>
              <w:spacing w:after="0" w:line="240" w:lineRule="auto"/>
              <w:jc w:val="both"/>
              <w:rPr>
                <w:rFonts w:cs="Arial"/>
                <w:b/>
                <w:color w:val="000000"/>
                <w:sz w:val="20"/>
              </w:rPr>
            </w:pPr>
            <w:r>
              <w:rPr>
                <w:rStyle w:val="hps"/>
                <w:rFonts w:cs="Arial"/>
                <w:b/>
                <w:color w:val="000000"/>
                <w:sz w:val="20"/>
              </w:rPr>
              <w:t>Gender</w:t>
            </w:r>
            <w:r w:rsidRPr="00E81916">
              <w:rPr>
                <w:rStyle w:val="hps"/>
                <w:rFonts w:cs="Arial"/>
                <w:b/>
                <w:color w:val="000000"/>
                <w:sz w:val="20"/>
              </w:rPr>
              <w:t xml:space="preserve"> of FGD participants</w:t>
            </w:r>
            <w:r w:rsidRPr="007F5218">
              <w:rPr>
                <w:rFonts w:cs="Arial"/>
                <w:b/>
                <w:color w:val="000000"/>
                <w:sz w:val="20"/>
              </w:rPr>
              <w:t>:</w:t>
            </w:r>
          </w:p>
          <w:p w14:paraId="171F81CB" w14:textId="77777777" w:rsidR="00EA5C0A" w:rsidRPr="00C76E58" w:rsidRDefault="00EA5C0A" w:rsidP="00DE5436">
            <w:pPr>
              <w:spacing w:after="0" w:line="240" w:lineRule="auto"/>
              <w:jc w:val="both"/>
              <w:rPr>
                <w:rFonts w:cs="Arial"/>
                <w:b/>
                <w:color w:val="000000"/>
                <w:sz w:val="20"/>
              </w:rPr>
            </w:pPr>
          </w:p>
          <w:p w14:paraId="2EC31746" w14:textId="66CA3FA6" w:rsidR="00EA5C0A" w:rsidRPr="00C76E58" w:rsidRDefault="00EA5C0A" w:rsidP="00DE5436">
            <w:pPr>
              <w:spacing w:after="0" w:line="240" w:lineRule="auto"/>
              <w:jc w:val="both"/>
              <w:rPr>
                <w:sz w:val="20"/>
              </w:rPr>
            </w:pPr>
            <w:r w:rsidRPr="00C76E58">
              <w:rPr>
                <w:sz w:val="20"/>
              </w:rPr>
              <w:fldChar w:fldCharType="begin">
                <w:ffData>
                  <w:name w:val="Check14"/>
                  <w:enabled/>
                  <w:calcOnExit w:val="0"/>
                  <w:checkBox>
                    <w:sizeAuto/>
                    <w:default w:val="0"/>
                  </w:checkBox>
                </w:ffData>
              </w:fldChar>
            </w:r>
            <w:r w:rsidRPr="00C76E58">
              <w:rPr>
                <w:sz w:val="20"/>
              </w:rPr>
              <w:instrText xml:space="preserve"> FORMCHECKBOX </w:instrText>
            </w:r>
            <w:r w:rsidR="004F658C">
              <w:rPr>
                <w:sz w:val="20"/>
              </w:rPr>
            </w:r>
            <w:r w:rsidR="004F658C">
              <w:rPr>
                <w:sz w:val="20"/>
              </w:rPr>
              <w:fldChar w:fldCharType="separate"/>
            </w:r>
            <w:r w:rsidRPr="00C76E58">
              <w:rPr>
                <w:sz w:val="20"/>
              </w:rPr>
              <w:fldChar w:fldCharType="end"/>
            </w:r>
            <w:r w:rsidRPr="00C76E58">
              <w:rPr>
                <w:sz w:val="20"/>
              </w:rPr>
              <w:t xml:space="preserve">  </w:t>
            </w:r>
            <w:r>
              <w:rPr>
                <w:sz w:val="20"/>
              </w:rPr>
              <w:t>Males</w:t>
            </w:r>
            <w:r w:rsidRPr="00C76E58">
              <w:rPr>
                <w:sz w:val="20"/>
              </w:rPr>
              <w:t xml:space="preserve"> (specify number) ________</w:t>
            </w:r>
          </w:p>
          <w:p w14:paraId="25B324AF" w14:textId="77777777" w:rsidR="00B81729" w:rsidRDefault="00B81729" w:rsidP="00DE5436">
            <w:pPr>
              <w:spacing w:after="0" w:line="240" w:lineRule="auto"/>
              <w:jc w:val="both"/>
              <w:rPr>
                <w:color w:val="808080"/>
                <w:sz w:val="20"/>
              </w:rPr>
            </w:pPr>
            <w:r>
              <w:rPr>
                <w:color w:val="808080"/>
                <w:sz w:val="20"/>
              </w:rPr>
              <w:t xml:space="preserve">         </w:t>
            </w:r>
          </w:p>
          <w:p w14:paraId="0D6099B2" w14:textId="483B463E" w:rsidR="00EA5C0A" w:rsidRDefault="00B81729" w:rsidP="00DE5436">
            <w:pPr>
              <w:spacing w:after="0" w:line="240" w:lineRule="auto"/>
              <w:jc w:val="both"/>
              <w:rPr>
                <w:color w:val="808080"/>
                <w:sz w:val="20"/>
              </w:rPr>
            </w:pPr>
            <w:r>
              <w:rPr>
                <w:color w:val="808080"/>
                <w:sz w:val="20"/>
              </w:rPr>
              <w:t xml:space="preserve">          </w:t>
            </w:r>
            <w:r w:rsidRPr="00C76E58">
              <w:rPr>
                <w:sz w:val="20"/>
              </w:rPr>
              <w:fldChar w:fldCharType="begin">
                <w:ffData>
                  <w:name w:val="Check14"/>
                  <w:enabled/>
                  <w:calcOnExit w:val="0"/>
                  <w:checkBox>
                    <w:sizeAuto/>
                    <w:default w:val="0"/>
                  </w:checkBox>
                </w:ffData>
              </w:fldChar>
            </w:r>
            <w:r w:rsidRPr="00C76E58">
              <w:rPr>
                <w:sz w:val="20"/>
              </w:rPr>
              <w:instrText xml:space="preserve"> FORMCHECKBOX </w:instrText>
            </w:r>
            <w:r w:rsidR="004F658C">
              <w:rPr>
                <w:sz w:val="20"/>
              </w:rPr>
            </w:r>
            <w:r w:rsidR="004F658C">
              <w:rPr>
                <w:sz w:val="20"/>
              </w:rPr>
              <w:fldChar w:fldCharType="separate"/>
            </w:r>
            <w:r w:rsidRPr="00C76E58">
              <w:rPr>
                <w:sz w:val="20"/>
              </w:rPr>
              <w:fldChar w:fldCharType="end"/>
            </w:r>
            <w:r>
              <w:rPr>
                <w:sz w:val="20"/>
              </w:rPr>
              <w:t xml:space="preserve"> </w:t>
            </w:r>
            <w:r w:rsidRPr="000501CA">
              <w:rPr>
                <w:sz w:val="20"/>
              </w:rPr>
              <w:t>&lt;18 years (specify number) _________</w:t>
            </w:r>
            <w:r w:rsidRPr="00C76E58">
              <w:rPr>
                <w:sz w:val="20"/>
              </w:rPr>
              <w:t xml:space="preserve">                      </w:t>
            </w:r>
          </w:p>
          <w:p w14:paraId="4DF4FD28" w14:textId="77777777" w:rsidR="00EA5C0A" w:rsidRDefault="00EA5C0A" w:rsidP="00DE5436">
            <w:pPr>
              <w:spacing w:after="0" w:line="240" w:lineRule="auto"/>
              <w:jc w:val="both"/>
              <w:rPr>
                <w:color w:val="808080"/>
                <w:sz w:val="20"/>
              </w:rPr>
            </w:pPr>
            <w:r>
              <w:rPr>
                <w:sz w:val="20"/>
              </w:rPr>
              <w:t xml:space="preserve">          </w:t>
            </w:r>
            <w:r w:rsidRPr="00C76E58">
              <w:rPr>
                <w:sz w:val="20"/>
              </w:rPr>
              <w:fldChar w:fldCharType="begin">
                <w:ffData>
                  <w:name w:val="Check14"/>
                  <w:enabled/>
                  <w:calcOnExit w:val="0"/>
                  <w:checkBox>
                    <w:sizeAuto/>
                    <w:default w:val="0"/>
                  </w:checkBox>
                </w:ffData>
              </w:fldChar>
            </w:r>
            <w:r w:rsidRPr="00C76E58">
              <w:rPr>
                <w:sz w:val="20"/>
              </w:rPr>
              <w:instrText xml:space="preserve"> FORMCHECKBOX </w:instrText>
            </w:r>
            <w:r w:rsidR="004F658C">
              <w:rPr>
                <w:sz w:val="20"/>
              </w:rPr>
            </w:r>
            <w:r w:rsidR="004F658C">
              <w:rPr>
                <w:sz w:val="20"/>
              </w:rPr>
              <w:fldChar w:fldCharType="separate"/>
            </w:r>
            <w:r w:rsidRPr="00C76E58">
              <w:rPr>
                <w:sz w:val="20"/>
              </w:rPr>
              <w:fldChar w:fldCharType="end"/>
            </w:r>
            <w:r>
              <w:rPr>
                <w:sz w:val="20"/>
              </w:rPr>
              <w:t xml:space="preserve"> 18-24</w:t>
            </w:r>
            <w:r w:rsidRPr="00C76E58">
              <w:rPr>
                <w:sz w:val="20"/>
              </w:rPr>
              <w:t xml:space="preserve"> years (specify number) _________                      </w:t>
            </w:r>
          </w:p>
          <w:p w14:paraId="156EDC71" w14:textId="54526DEB" w:rsidR="00EA5C0A" w:rsidRPr="00DA6D82" w:rsidRDefault="00EA5C0A" w:rsidP="00DA6D82">
            <w:pPr>
              <w:spacing w:after="0" w:line="240" w:lineRule="auto"/>
              <w:jc w:val="both"/>
              <w:rPr>
                <w:sz w:val="20"/>
              </w:rPr>
            </w:pPr>
            <w:r w:rsidRPr="00C76E58">
              <w:rPr>
                <w:sz w:val="20"/>
              </w:rPr>
              <w:t xml:space="preserve">          </w:t>
            </w:r>
            <w:r w:rsidRPr="00C76E58">
              <w:rPr>
                <w:sz w:val="20"/>
              </w:rPr>
              <w:fldChar w:fldCharType="begin">
                <w:ffData>
                  <w:name w:val="Check14"/>
                  <w:enabled/>
                  <w:calcOnExit w:val="0"/>
                  <w:checkBox>
                    <w:sizeAuto/>
                    <w:default w:val="0"/>
                  </w:checkBox>
                </w:ffData>
              </w:fldChar>
            </w:r>
            <w:r w:rsidRPr="00C76E58">
              <w:rPr>
                <w:sz w:val="20"/>
              </w:rPr>
              <w:instrText xml:space="preserve"> FORMCHECKBOX </w:instrText>
            </w:r>
            <w:r w:rsidR="004F658C">
              <w:rPr>
                <w:sz w:val="20"/>
              </w:rPr>
            </w:r>
            <w:r w:rsidR="004F658C">
              <w:rPr>
                <w:sz w:val="20"/>
              </w:rPr>
              <w:fldChar w:fldCharType="separate"/>
            </w:r>
            <w:r w:rsidRPr="00C76E58">
              <w:rPr>
                <w:sz w:val="20"/>
              </w:rPr>
              <w:fldChar w:fldCharType="end"/>
            </w:r>
            <w:r w:rsidRPr="00C76E58">
              <w:rPr>
                <w:sz w:val="20"/>
              </w:rPr>
              <w:t xml:space="preserve"> 25-49 years (specify number) _________                      </w:t>
            </w:r>
          </w:p>
        </w:tc>
        <w:tc>
          <w:tcPr>
            <w:tcW w:w="4680" w:type="dxa"/>
            <w:vMerge/>
          </w:tcPr>
          <w:p w14:paraId="590BAB00" w14:textId="77777777" w:rsidR="00EA5C0A" w:rsidRPr="00C76E58" w:rsidRDefault="00EA5C0A" w:rsidP="00DE5436">
            <w:pPr>
              <w:spacing w:after="0" w:line="240" w:lineRule="auto"/>
              <w:jc w:val="both"/>
              <w:rPr>
                <w:rFonts w:cs="Arial"/>
                <w:sz w:val="20"/>
              </w:rPr>
            </w:pPr>
          </w:p>
        </w:tc>
      </w:tr>
    </w:tbl>
    <w:p w14:paraId="6B64A849" w14:textId="794FC2A2" w:rsidR="001B164B" w:rsidRPr="00DA6D82" w:rsidRDefault="00EA5C0A" w:rsidP="00DA6D82">
      <w:pPr>
        <w:spacing w:after="0" w:line="240" w:lineRule="auto"/>
        <w:rPr>
          <w:rFonts w:cs="Arial"/>
          <w:b/>
          <w:bCs/>
          <w:iCs/>
        </w:rPr>
      </w:pPr>
      <w:r>
        <w:rPr>
          <w:rFonts w:cs="Arial"/>
          <w:b/>
          <w:bCs/>
          <w:iCs/>
        </w:rPr>
        <w:br w:type="page"/>
      </w:r>
      <w:r w:rsidR="001D30F4" w:rsidRPr="00EA5C0A">
        <w:rPr>
          <w:rFonts w:cs="Arial"/>
          <w:b/>
          <w:bCs/>
          <w:iCs/>
          <w:sz w:val="32"/>
          <w:szCs w:val="32"/>
        </w:rPr>
        <w:lastRenderedPageBreak/>
        <w:t xml:space="preserve">QUESTIONS </w:t>
      </w:r>
    </w:p>
    <w:p w14:paraId="53C633CC" w14:textId="0E276FD5" w:rsidR="000501CA" w:rsidRDefault="000501CA" w:rsidP="000501CA">
      <w:pPr>
        <w:pBdr>
          <w:bottom w:val="single" w:sz="4" w:space="1" w:color="auto"/>
        </w:pBdr>
        <w:jc w:val="both"/>
        <w:rPr>
          <w:rFonts w:cs="Arial"/>
          <w:b/>
          <w:bCs/>
          <w:iCs/>
        </w:rPr>
      </w:pPr>
      <w:r>
        <w:rPr>
          <w:rFonts w:cs="Arial"/>
          <w:b/>
          <w:bCs/>
          <w:iCs/>
        </w:rPr>
        <w:t>NOTE</w:t>
      </w:r>
      <w:r w:rsidR="00CD3E61">
        <w:rPr>
          <w:rFonts w:cs="Arial"/>
          <w:b/>
          <w:bCs/>
          <w:iCs/>
        </w:rPr>
        <w:t>S</w:t>
      </w:r>
      <w:r>
        <w:rPr>
          <w:rFonts w:cs="Arial"/>
          <w:b/>
          <w:bCs/>
          <w:iCs/>
        </w:rPr>
        <w:t>: The assessment team should review the questions for age-appropriateness in the context. In addition, although this is structured as a focus group discussion guide, the questions can be modified to fit other data collection methods that are identified as more appropriate such as</w:t>
      </w:r>
      <w:r w:rsidR="000451BF">
        <w:rPr>
          <w:rFonts w:cs="Arial"/>
          <w:b/>
          <w:bCs/>
          <w:iCs/>
        </w:rPr>
        <w:t xml:space="preserve"> an</w:t>
      </w:r>
      <w:r>
        <w:rPr>
          <w:rFonts w:cs="Arial"/>
          <w:b/>
          <w:bCs/>
          <w:iCs/>
        </w:rPr>
        <w:t xml:space="preserve"> individual interview or </w:t>
      </w:r>
      <w:r w:rsidR="000451BF">
        <w:rPr>
          <w:rFonts w:cs="Arial"/>
          <w:b/>
          <w:bCs/>
          <w:iCs/>
        </w:rPr>
        <w:t xml:space="preserve">use of </w:t>
      </w:r>
      <w:r>
        <w:rPr>
          <w:rFonts w:cs="Arial"/>
          <w:b/>
          <w:bCs/>
          <w:iCs/>
        </w:rPr>
        <w:t>participatory methods.</w:t>
      </w:r>
    </w:p>
    <w:p w14:paraId="567AA476" w14:textId="77777777" w:rsidR="001D30F4" w:rsidRPr="00727AA2" w:rsidRDefault="001D30F4" w:rsidP="00C6337B">
      <w:pPr>
        <w:pBdr>
          <w:bottom w:val="single" w:sz="4" w:space="1" w:color="auto"/>
        </w:pBdr>
        <w:jc w:val="both"/>
        <w:rPr>
          <w:rFonts w:cs="Arial"/>
          <w:b/>
          <w:bCs/>
          <w:iCs/>
        </w:rPr>
      </w:pPr>
    </w:p>
    <w:p w14:paraId="3A042FBD" w14:textId="77777777" w:rsidR="001D30F4" w:rsidRPr="001D6069" w:rsidRDefault="001D30F4" w:rsidP="00C6337B">
      <w:pPr>
        <w:pStyle w:val="Default"/>
        <w:rPr>
          <w:rFonts w:ascii="Calibri" w:hAnsi="Calibri"/>
        </w:rPr>
      </w:pPr>
    </w:p>
    <w:p w14:paraId="4A28C837" w14:textId="3BFE02DA" w:rsidR="001D30F4" w:rsidRPr="004D7878" w:rsidRDefault="001D30F4" w:rsidP="00C6337B">
      <w:pPr>
        <w:jc w:val="both"/>
        <w:rPr>
          <w:b/>
          <w:bCs/>
          <w:iCs/>
        </w:rPr>
      </w:pPr>
      <w:r>
        <w:rPr>
          <w:b/>
          <w:bCs/>
          <w:iCs/>
        </w:rPr>
        <w:t xml:space="preserve">A. </w:t>
      </w:r>
      <w:r w:rsidR="00EA5C0A">
        <w:rPr>
          <w:b/>
          <w:bCs/>
          <w:iCs/>
        </w:rPr>
        <w:t>First we</w:t>
      </w:r>
      <w:r w:rsidRPr="00B34AF9">
        <w:rPr>
          <w:b/>
          <w:bCs/>
          <w:iCs/>
        </w:rPr>
        <w:t xml:space="preserve"> would like to ask you some general questions about the situation for refugee </w:t>
      </w:r>
      <w:r>
        <w:rPr>
          <w:b/>
          <w:bCs/>
          <w:iCs/>
        </w:rPr>
        <w:t>men</w:t>
      </w:r>
      <w:r w:rsidRPr="00B34AF9">
        <w:rPr>
          <w:b/>
          <w:bCs/>
          <w:iCs/>
        </w:rPr>
        <w:t xml:space="preserve"> in </w:t>
      </w:r>
      <w:r>
        <w:rPr>
          <w:b/>
          <w:bCs/>
          <w:iCs/>
        </w:rPr>
        <w:t>[</w:t>
      </w:r>
      <w:r w:rsidR="001B164B">
        <w:rPr>
          <w:b/>
          <w:bCs/>
          <w:iCs/>
        </w:rPr>
        <w:t>location</w:t>
      </w:r>
      <w:r>
        <w:rPr>
          <w:b/>
          <w:bCs/>
          <w:iCs/>
        </w:rPr>
        <w:t>]</w:t>
      </w:r>
      <w:r w:rsidR="00EA5C0A">
        <w:rPr>
          <w:b/>
          <w:bCs/>
          <w:iCs/>
        </w:rPr>
        <w:t>.</w:t>
      </w:r>
    </w:p>
    <w:p w14:paraId="1995C6A4" w14:textId="348A0AF8" w:rsidR="001D30F4" w:rsidRPr="0022566B" w:rsidRDefault="001D30F4" w:rsidP="00C6337B">
      <w:pPr>
        <w:ind w:left="360" w:hanging="360"/>
        <w:jc w:val="both"/>
        <w:rPr>
          <w:bCs/>
          <w:iCs/>
        </w:rPr>
      </w:pPr>
      <w:r w:rsidRPr="0022566B">
        <w:rPr>
          <w:bCs/>
          <w:iCs/>
        </w:rPr>
        <w:t>A1. What issues are of greatest concern am</w:t>
      </w:r>
      <w:r>
        <w:rPr>
          <w:bCs/>
          <w:iCs/>
        </w:rPr>
        <w:t>ong men within [</w:t>
      </w:r>
      <w:r w:rsidR="001B164B">
        <w:rPr>
          <w:bCs/>
          <w:iCs/>
        </w:rPr>
        <w:t>location</w:t>
      </w:r>
      <w:r>
        <w:rPr>
          <w:bCs/>
          <w:iCs/>
        </w:rPr>
        <w:t>]</w:t>
      </w:r>
      <w:r w:rsidRPr="0022566B">
        <w:rPr>
          <w:bCs/>
          <w:iCs/>
        </w:rPr>
        <w:t>?</w:t>
      </w:r>
    </w:p>
    <w:p w14:paraId="21F24132" w14:textId="77777777" w:rsidR="001D30F4" w:rsidRDefault="001D30F4" w:rsidP="00A2574E">
      <w:pPr>
        <w:ind w:firstLine="720"/>
        <w:jc w:val="both"/>
        <w:rPr>
          <w:rFonts w:cs="Arial"/>
          <w:bCs/>
          <w:iCs/>
        </w:rPr>
      </w:pPr>
      <w:r>
        <w:rPr>
          <w:rFonts w:cs="Arial"/>
          <w:bCs/>
          <w:iCs/>
        </w:rPr>
        <w:t xml:space="preserve">A1a. </w:t>
      </w:r>
      <w:r w:rsidRPr="0044284E">
        <w:rPr>
          <w:rFonts w:cs="Arial"/>
          <w:bCs/>
          <w:iCs/>
        </w:rPr>
        <w:t>What could be done to improve these particular issues?</w:t>
      </w:r>
    </w:p>
    <w:p w14:paraId="722C8D27" w14:textId="23E7D5BA" w:rsidR="001D30F4" w:rsidRPr="002C7C1A" w:rsidRDefault="001B164B" w:rsidP="001B164B">
      <w:pPr>
        <w:pStyle w:val="ListParagraph"/>
        <w:ind w:left="0"/>
        <w:jc w:val="both"/>
        <w:rPr>
          <w:bCs/>
          <w:iCs/>
        </w:rPr>
      </w:pPr>
      <w:r>
        <w:rPr>
          <w:bCs/>
          <w:iCs/>
        </w:rPr>
        <w:t>A2. Please describe how organizations responding</w:t>
      </w:r>
      <w:r w:rsidRPr="00FA42C2">
        <w:rPr>
          <w:bCs/>
          <w:iCs/>
        </w:rPr>
        <w:t xml:space="preserve"> to this emergency have communicate</w:t>
      </w:r>
      <w:r>
        <w:rPr>
          <w:bCs/>
          <w:iCs/>
        </w:rPr>
        <w:t>d</w:t>
      </w:r>
      <w:r w:rsidRPr="00FA42C2">
        <w:rPr>
          <w:bCs/>
          <w:iCs/>
        </w:rPr>
        <w:t xml:space="preserve"> with </w:t>
      </w:r>
      <w:r>
        <w:rPr>
          <w:bCs/>
          <w:iCs/>
        </w:rPr>
        <w:t>the affected community</w:t>
      </w:r>
      <w:r w:rsidRPr="00FA42C2">
        <w:rPr>
          <w:bCs/>
          <w:iCs/>
        </w:rPr>
        <w:t xml:space="preserve"> </w:t>
      </w:r>
      <w:r>
        <w:rPr>
          <w:bCs/>
          <w:iCs/>
        </w:rPr>
        <w:t xml:space="preserve">about </w:t>
      </w:r>
      <w:r w:rsidR="00F0424E">
        <w:rPr>
          <w:bCs/>
          <w:iCs/>
        </w:rPr>
        <w:t>services?</w:t>
      </w:r>
      <w:r>
        <w:rPr>
          <w:bCs/>
          <w:iCs/>
        </w:rPr>
        <w:tab/>
      </w:r>
      <w:r w:rsidRPr="00FA42C2">
        <w:rPr>
          <w:bCs/>
          <w:iCs/>
        </w:rPr>
        <w:t xml:space="preserve"> </w:t>
      </w:r>
    </w:p>
    <w:p w14:paraId="322FF5B9" w14:textId="623B5AD5" w:rsidR="001D30F4" w:rsidRPr="002C7C1A" w:rsidRDefault="001D30F4" w:rsidP="002C7C1A">
      <w:pPr>
        <w:jc w:val="both"/>
        <w:rPr>
          <w:b/>
          <w:bCs/>
          <w:iCs/>
        </w:rPr>
      </w:pPr>
      <w:r>
        <w:rPr>
          <w:b/>
          <w:bCs/>
          <w:iCs/>
        </w:rPr>
        <w:t xml:space="preserve">B. </w:t>
      </w:r>
      <w:r w:rsidR="00EA5C0A">
        <w:rPr>
          <w:b/>
          <w:bCs/>
          <w:iCs/>
        </w:rPr>
        <w:t>Next, we</w:t>
      </w:r>
      <w:r w:rsidRPr="002C7C1A">
        <w:rPr>
          <w:b/>
          <w:bCs/>
          <w:iCs/>
        </w:rPr>
        <w:t xml:space="preserve"> would like to ask you some general questions about health services in [</w:t>
      </w:r>
      <w:r w:rsidR="001B164B">
        <w:rPr>
          <w:b/>
          <w:bCs/>
          <w:iCs/>
        </w:rPr>
        <w:t>location</w:t>
      </w:r>
      <w:r w:rsidRPr="002C7C1A">
        <w:rPr>
          <w:b/>
          <w:bCs/>
          <w:iCs/>
        </w:rPr>
        <w:t>]</w:t>
      </w:r>
      <w:r w:rsidR="00EA5C0A">
        <w:rPr>
          <w:b/>
          <w:bCs/>
          <w:iCs/>
        </w:rPr>
        <w:t>.</w:t>
      </w:r>
    </w:p>
    <w:p w14:paraId="74F28B0D" w14:textId="01FF270F" w:rsidR="001D30F4" w:rsidRPr="00196834" w:rsidRDefault="001D30F4" w:rsidP="00C6337B">
      <w:pPr>
        <w:ind w:left="360" w:hanging="360"/>
      </w:pPr>
      <w:r>
        <w:t xml:space="preserve">B1. </w:t>
      </w:r>
      <w:r w:rsidRPr="00196834">
        <w:t xml:space="preserve">From your knowledge, to what extent have </w:t>
      </w:r>
      <w:r>
        <w:t>men</w:t>
      </w:r>
      <w:r w:rsidRPr="00196834">
        <w:t xml:space="preserve"> or </w:t>
      </w:r>
      <w:r>
        <w:t>men’s</w:t>
      </w:r>
      <w:r w:rsidRPr="00196834">
        <w:t xml:space="preserve"> groups been involved in designing or delivering</w:t>
      </w:r>
      <w:r>
        <w:t xml:space="preserve"> health</w:t>
      </w:r>
      <w:r w:rsidRPr="00196834">
        <w:t xml:space="preserve"> services</w:t>
      </w:r>
      <w:r>
        <w:t xml:space="preserve"> to meet their needs</w:t>
      </w:r>
      <w:r w:rsidRPr="00196834">
        <w:t xml:space="preserve"> in </w:t>
      </w:r>
      <w:r>
        <w:t>[</w:t>
      </w:r>
      <w:r w:rsidR="001B164B">
        <w:t>location</w:t>
      </w:r>
      <w:r>
        <w:t>]</w:t>
      </w:r>
      <w:r w:rsidRPr="00196834">
        <w:t>?</w:t>
      </w:r>
    </w:p>
    <w:p w14:paraId="17CD718E" w14:textId="215A8325" w:rsidR="0089782E" w:rsidRDefault="004F1BEB" w:rsidP="004F1BEB">
      <w:r>
        <w:t xml:space="preserve">B2. </w:t>
      </w:r>
      <w:r w:rsidR="00F0424E">
        <w:t>What</w:t>
      </w:r>
      <w:r>
        <w:t xml:space="preserve"> </w:t>
      </w:r>
      <w:r w:rsidR="001B164B">
        <w:t>programs</w:t>
      </w:r>
      <w:r>
        <w:t xml:space="preserve"> are</w:t>
      </w:r>
      <w:r w:rsidR="00F0424E">
        <w:t xml:space="preserve"> available</w:t>
      </w:r>
      <w:r>
        <w:t xml:space="preserve"> just for adolescents? [</w:t>
      </w:r>
      <w:r>
        <w:rPr>
          <w:b/>
        </w:rPr>
        <w:t>PROBE:</w:t>
      </w:r>
      <w:r>
        <w:t xml:space="preserve"> have you ever visited a </w:t>
      </w:r>
      <w:r w:rsidR="001B164B">
        <w:t>program/center</w:t>
      </w:r>
      <w:r>
        <w:t xml:space="preserve"> that is specifically targeted for </w:t>
      </w:r>
      <w:r w:rsidR="00F0424E">
        <w:t>adolescents</w:t>
      </w:r>
      <w:r>
        <w:t xml:space="preserve">?]  </w:t>
      </w:r>
      <w:r>
        <w:tab/>
      </w:r>
      <w:r>
        <w:tab/>
      </w:r>
    </w:p>
    <w:p w14:paraId="3F8A0391" w14:textId="1E5B3EA7" w:rsidR="004F1BEB" w:rsidRDefault="004F1BEB" w:rsidP="004F1BEB">
      <w:r>
        <w:tab/>
        <w:t xml:space="preserve">B2a. </w:t>
      </w:r>
      <w:r w:rsidR="00F0424E">
        <w:t>What</w:t>
      </w:r>
      <w:r>
        <w:t xml:space="preserve"> reproductive health services</w:t>
      </w:r>
      <w:r w:rsidR="00F0424E">
        <w:t xml:space="preserve"> do these programs offer</w:t>
      </w:r>
      <w:r>
        <w:t>?</w:t>
      </w:r>
      <w:r w:rsidR="00320065">
        <w:t xml:space="preserve">  </w:t>
      </w:r>
    </w:p>
    <w:p w14:paraId="2CB7A73F" w14:textId="15160B6D" w:rsidR="001D30F4" w:rsidRPr="00196834" w:rsidRDefault="001D30F4" w:rsidP="00C6337B">
      <w:pPr>
        <w:ind w:left="360" w:hanging="360"/>
        <w:rPr>
          <w:b/>
        </w:rPr>
      </w:pPr>
      <w:r>
        <w:t xml:space="preserve">B3.  </w:t>
      </w:r>
      <w:r w:rsidR="00F0424E">
        <w:t>What are some reasons</w:t>
      </w:r>
      <w:r w:rsidRPr="00196834">
        <w:t xml:space="preserve"> why a </w:t>
      </w:r>
      <w:r>
        <w:t>man</w:t>
      </w:r>
      <w:r w:rsidRPr="00196834">
        <w:t xml:space="preserve"> would not seek health services?</w:t>
      </w:r>
      <w:r>
        <w:t xml:space="preserve"> </w:t>
      </w:r>
    </w:p>
    <w:p w14:paraId="1C97E000" w14:textId="03EE536D" w:rsidR="001D30F4" w:rsidRPr="00196834" w:rsidRDefault="00224D56" w:rsidP="00A2574E">
      <w:pPr>
        <w:ind w:left="720"/>
      </w:pPr>
      <w:r w:rsidRPr="00224D56">
        <w:t>B3a.</w:t>
      </w:r>
      <w:r w:rsidR="00F0424E">
        <w:t xml:space="preserve">  </w:t>
      </w:r>
      <w:r w:rsidR="001D30F4">
        <w:rPr>
          <w:b/>
        </w:rPr>
        <w:t>PROBE</w:t>
      </w:r>
      <w:r w:rsidR="001D30F4" w:rsidRPr="00196834">
        <w:t>: any problems with clinic or hospital hours? providers? or medicines?</w:t>
      </w:r>
    </w:p>
    <w:p w14:paraId="0590D9A0" w14:textId="6F3C5EF1" w:rsidR="001D30F4" w:rsidRDefault="001D30F4" w:rsidP="00C6337B">
      <w:pPr>
        <w:pStyle w:val="Default"/>
        <w:tabs>
          <w:tab w:val="left" w:pos="360"/>
        </w:tabs>
        <w:adjustRightInd/>
        <w:rPr>
          <w:rFonts w:ascii="Calibri" w:hAnsi="Calibri"/>
          <w:sz w:val="22"/>
        </w:rPr>
      </w:pPr>
      <w:r>
        <w:rPr>
          <w:rFonts w:ascii="Calibri" w:hAnsi="Calibri"/>
          <w:sz w:val="22"/>
        </w:rPr>
        <w:t xml:space="preserve">B4. Where do women seek health care when they are </w:t>
      </w:r>
      <w:r w:rsidRPr="008740E9">
        <w:rPr>
          <w:rFonts w:ascii="Calibri" w:hAnsi="Calibri"/>
          <w:b/>
          <w:sz w:val="22"/>
        </w:rPr>
        <w:t>pregnant</w:t>
      </w:r>
      <w:r>
        <w:rPr>
          <w:rFonts w:ascii="Calibri" w:hAnsi="Calibri"/>
          <w:sz w:val="22"/>
        </w:rPr>
        <w:t>?</w:t>
      </w:r>
    </w:p>
    <w:p w14:paraId="20F97D6F" w14:textId="77777777" w:rsidR="001D30F4" w:rsidRDefault="001D30F4" w:rsidP="00C6337B">
      <w:pPr>
        <w:pStyle w:val="Default"/>
        <w:tabs>
          <w:tab w:val="left" w:pos="360"/>
        </w:tabs>
        <w:adjustRightInd/>
        <w:rPr>
          <w:rFonts w:ascii="Calibri" w:hAnsi="Calibri"/>
          <w:sz w:val="22"/>
        </w:rPr>
      </w:pPr>
    </w:p>
    <w:p w14:paraId="29133F55" w14:textId="5B3EF762" w:rsidR="001D30F4" w:rsidRDefault="001D30F4" w:rsidP="00DA6D82">
      <w:pPr>
        <w:pStyle w:val="Default"/>
        <w:tabs>
          <w:tab w:val="left" w:pos="360"/>
        </w:tabs>
        <w:adjustRightInd/>
        <w:outlineLvl w:val="0"/>
        <w:rPr>
          <w:rFonts w:ascii="Calibri" w:hAnsi="Calibri"/>
          <w:sz w:val="22"/>
        </w:rPr>
      </w:pPr>
      <w:r>
        <w:rPr>
          <w:rFonts w:ascii="Calibri" w:hAnsi="Calibri"/>
          <w:sz w:val="22"/>
        </w:rPr>
        <w:tab/>
      </w:r>
      <w:r w:rsidR="00A2574E">
        <w:rPr>
          <w:rFonts w:ascii="Calibri" w:hAnsi="Calibri"/>
          <w:sz w:val="22"/>
        </w:rPr>
        <w:tab/>
      </w:r>
      <w:r>
        <w:rPr>
          <w:rFonts w:ascii="Calibri" w:hAnsi="Calibri"/>
          <w:sz w:val="22"/>
        </w:rPr>
        <w:t xml:space="preserve">B4a. Where do women seek health care </w:t>
      </w:r>
      <w:r w:rsidRPr="008740E9">
        <w:rPr>
          <w:rFonts w:ascii="Calibri" w:hAnsi="Calibri"/>
          <w:b/>
          <w:sz w:val="22"/>
        </w:rPr>
        <w:t>when they are giving birth</w:t>
      </w:r>
      <w:r>
        <w:rPr>
          <w:rFonts w:ascii="Calibri" w:hAnsi="Calibri"/>
          <w:sz w:val="22"/>
        </w:rPr>
        <w:t xml:space="preserve">? </w:t>
      </w:r>
    </w:p>
    <w:p w14:paraId="206B9BA6" w14:textId="77777777" w:rsidR="00A2574E" w:rsidRPr="00A2574E" w:rsidRDefault="00A2574E" w:rsidP="00A2574E">
      <w:pPr>
        <w:pStyle w:val="Default"/>
        <w:tabs>
          <w:tab w:val="left" w:pos="360"/>
        </w:tabs>
        <w:adjustRightInd/>
        <w:rPr>
          <w:rFonts w:ascii="Calibri" w:hAnsi="Calibri"/>
          <w:sz w:val="22"/>
        </w:rPr>
      </w:pPr>
    </w:p>
    <w:p w14:paraId="22D6224A" w14:textId="19A560C4" w:rsidR="00A15E72" w:rsidRPr="00A2574E" w:rsidRDefault="001D30F4" w:rsidP="00DA6D82">
      <w:pPr>
        <w:outlineLvl w:val="0"/>
        <w:rPr>
          <w:rFonts w:cs="Arial"/>
          <w:bCs/>
          <w:iCs/>
          <w:color w:val="000000"/>
        </w:rPr>
      </w:pPr>
      <w:r>
        <w:t xml:space="preserve">       </w:t>
      </w:r>
      <w:r w:rsidR="00A2574E">
        <w:tab/>
      </w:r>
      <w:r>
        <w:t xml:space="preserve">B4b. Where do women seek health care </w:t>
      </w:r>
      <w:r w:rsidRPr="008740E9">
        <w:rPr>
          <w:b/>
        </w:rPr>
        <w:t>after they give birth</w:t>
      </w:r>
      <w:r>
        <w:t xml:space="preserve">? </w:t>
      </w:r>
      <w:r w:rsidRPr="005A283F">
        <w:rPr>
          <w:bCs/>
          <w:iCs/>
        </w:rPr>
        <w:t xml:space="preserve"> </w:t>
      </w:r>
    </w:p>
    <w:p w14:paraId="497BCE58" w14:textId="22B392A3" w:rsidR="001D30F4" w:rsidRPr="0022566B" w:rsidRDefault="001D30F4" w:rsidP="00C6337B">
      <w:pPr>
        <w:rPr>
          <w:rFonts w:cs="Arial"/>
          <w:bCs/>
          <w:iCs/>
        </w:rPr>
      </w:pPr>
      <w:r>
        <w:rPr>
          <w:rFonts w:cs="Arial"/>
          <w:bCs/>
          <w:iCs/>
        </w:rPr>
        <w:t xml:space="preserve">B5. </w:t>
      </w:r>
      <w:r w:rsidR="00F0424E">
        <w:rPr>
          <w:rFonts w:cs="Arial"/>
          <w:bCs/>
          <w:iCs/>
        </w:rPr>
        <w:t>How much do these services cost</w:t>
      </w:r>
      <w:r>
        <w:rPr>
          <w:rFonts w:cs="Arial"/>
          <w:bCs/>
          <w:iCs/>
        </w:rPr>
        <w:t>?  [</w:t>
      </w:r>
      <w:r>
        <w:rPr>
          <w:rFonts w:cs="Arial"/>
          <w:b/>
          <w:bCs/>
          <w:iCs/>
        </w:rPr>
        <w:t>PROBE:</w:t>
      </w:r>
      <w:r>
        <w:rPr>
          <w:rFonts w:cs="Arial"/>
          <w:bCs/>
          <w:iCs/>
        </w:rPr>
        <w:t xml:space="preserve"> </w:t>
      </w:r>
      <w:r w:rsidR="00F0424E">
        <w:rPr>
          <w:rFonts w:cs="Arial"/>
          <w:bCs/>
          <w:iCs/>
        </w:rPr>
        <w:t xml:space="preserve">What travel </w:t>
      </w:r>
      <w:r w:rsidRPr="0022566B">
        <w:rPr>
          <w:rFonts w:cs="Arial"/>
          <w:bCs/>
          <w:iCs/>
        </w:rPr>
        <w:t xml:space="preserve">costs </w:t>
      </w:r>
      <w:r w:rsidR="00F0424E">
        <w:rPr>
          <w:rFonts w:cs="Arial"/>
          <w:bCs/>
          <w:iCs/>
        </w:rPr>
        <w:t>are there</w:t>
      </w:r>
      <w:r w:rsidRPr="0022566B">
        <w:rPr>
          <w:rFonts w:cs="Arial"/>
          <w:bCs/>
          <w:iCs/>
        </w:rPr>
        <w:t xml:space="preserve"> to get to the clin</w:t>
      </w:r>
      <w:r>
        <w:rPr>
          <w:rFonts w:cs="Arial"/>
          <w:bCs/>
          <w:iCs/>
        </w:rPr>
        <w:t>ic or costs once at the clinic?</w:t>
      </w:r>
      <w:r w:rsidR="004455AE">
        <w:rPr>
          <w:rFonts w:cs="Arial"/>
          <w:bCs/>
          <w:iCs/>
        </w:rPr>
        <w:t>]</w:t>
      </w:r>
    </w:p>
    <w:p w14:paraId="2DA7E73A" w14:textId="77777777" w:rsidR="001D30F4" w:rsidRDefault="001D30F4" w:rsidP="00C6337B">
      <w:r>
        <w:rPr>
          <w:rFonts w:cs="Arial"/>
          <w:bCs/>
          <w:iCs/>
        </w:rPr>
        <w:t>B6</w:t>
      </w:r>
      <w:r w:rsidRPr="0022566B">
        <w:rPr>
          <w:rFonts w:cs="Arial"/>
          <w:bCs/>
          <w:iCs/>
        </w:rPr>
        <w:t>.</w:t>
      </w:r>
      <w:r>
        <w:rPr>
          <w:rFonts w:cs="Arial"/>
          <w:bCs/>
          <w:iCs/>
        </w:rPr>
        <w:t xml:space="preserve"> </w:t>
      </w:r>
      <w:r w:rsidRPr="0022566B">
        <w:t>What have you heard about the quality of services</w:t>
      </w:r>
      <w:r>
        <w:t xml:space="preserve"> for pregnant women</w:t>
      </w:r>
      <w:r w:rsidRPr="0022566B">
        <w:t xml:space="preserve"> and for giving birth? </w:t>
      </w:r>
    </w:p>
    <w:p w14:paraId="1D5E6D12" w14:textId="77777777" w:rsidR="008740E9" w:rsidRPr="0022566B" w:rsidRDefault="008740E9" w:rsidP="008740E9">
      <w:pPr>
        <w:jc w:val="both"/>
        <w:rPr>
          <w:rFonts w:cs="Arial"/>
          <w:bCs/>
          <w:iCs/>
        </w:rPr>
      </w:pPr>
      <w:r>
        <w:rPr>
          <w:rFonts w:cs="Arial"/>
          <w:bCs/>
          <w:iCs/>
        </w:rPr>
        <w:t>B7</w:t>
      </w:r>
      <w:r w:rsidRPr="0022566B">
        <w:rPr>
          <w:rFonts w:cs="Arial"/>
          <w:bCs/>
          <w:iCs/>
        </w:rPr>
        <w:t>.</w:t>
      </w:r>
      <w:r>
        <w:rPr>
          <w:rFonts w:cs="Arial"/>
          <w:bCs/>
          <w:iCs/>
        </w:rPr>
        <w:t xml:space="preserve"> </w:t>
      </w:r>
      <w:r w:rsidRPr="0022566B">
        <w:rPr>
          <w:rFonts w:cs="Arial"/>
          <w:bCs/>
          <w:iCs/>
        </w:rPr>
        <w:t xml:space="preserve">How long has each participant been here? </w:t>
      </w:r>
    </w:p>
    <w:p w14:paraId="4A8B0C94" w14:textId="168985C1" w:rsidR="008740E9" w:rsidRDefault="008740E9" w:rsidP="00A2574E">
      <w:pPr>
        <w:ind w:firstLine="720"/>
        <w:jc w:val="both"/>
        <w:rPr>
          <w:rFonts w:cs="Arial"/>
          <w:bCs/>
          <w:iCs/>
        </w:rPr>
      </w:pPr>
      <w:r>
        <w:rPr>
          <w:rFonts w:cs="Arial"/>
          <w:bCs/>
          <w:iCs/>
        </w:rPr>
        <w:t xml:space="preserve">B7a. </w:t>
      </w:r>
      <w:r w:rsidR="00F0424E">
        <w:rPr>
          <w:rFonts w:cs="Arial"/>
          <w:bCs/>
          <w:iCs/>
        </w:rPr>
        <w:t>What</w:t>
      </w:r>
      <w:r w:rsidRPr="0022566B">
        <w:rPr>
          <w:rFonts w:cs="Arial"/>
          <w:bCs/>
          <w:iCs/>
        </w:rPr>
        <w:t xml:space="preserve"> service</w:t>
      </w:r>
      <w:r w:rsidR="00032F97">
        <w:rPr>
          <w:rFonts w:cs="Arial"/>
          <w:bCs/>
          <w:iCs/>
        </w:rPr>
        <w:t>s</w:t>
      </w:r>
      <w:r w:rsidRPr="0022566B">
        <w:rPr>
          <w:rFonts w:cs="Arial"/>
          <w:bCs/>
          <w:iCs/>
        </w:rPr>
        <w:t xml:space="preserve"> for </w:t>
      </w:r>
      <w:r>
        <w:rPr>
          <w:rFonts w:cs="Arial"/>
          <w:bCs/>
          <w:iCs/>
        </w:rPr>
        <w:t>pregnant women and for giving birth</w:t>
      </w:r>
      <w:r w:rsidRPr="0022566B">
        <w:rPr>
          <w:rFonts w:cs="Arial"/>
          <w:bCs/>
          <w:iCs/>
        </w:rPr>
        <w:t xml:space="preserve"> </w:t>
      </w:r>
      <w:r w:rsidR="00F0424E">
        <w:rPr>
          <w:rFonts w:cs="Arial"/>
          <w:bCs/>
          <w:iCs/>
        </w:rPr>
        <w:t xml:space="preserve">were </w:t>
      </w:r>
      <w:r w:rsidRPr="0022566B">
        <w:rPr>
          <w:rFonts w:cs="Arial"/>
          <w:bCs/>
          <w:iCs/>
        </w:rPr>
        <w:t xml:space="preserve">available when you arrived? </w:t>
      </w:r>
    </w:p>
    <w:p w14:paraId="536E56B7" w14:textId="77777777" w:rsidR="001D30F4" w:rsidRDefault="001D30F4" w:rsidP="00C6337B">
      <w:pPr>
        <w:jc w:val="both"/>
        <w:rPr>
          <w:rFonts w:cs="Arial"/>
          <w:bCs/>
          <w:iCs/>
        </w:rPr>
      </w:pPr>
      <w:r>
        <w:rPr>
          <w:rFonts w:cs="Arial"/>
          <w:bCs/>
          <w:iCs/>
        </w:rPr>
        <w:t>B8</w:t>
      </w:r>
      <w:r w:rsidRPr="0022566B">
        <w:rPr>
          <w:rFonts w:cs="Arial"/>
          <w:bCs/>
          <w:iCs/>
        </w:rPr>
        <w:t xml:space="preserve">. </w:t>
      </w:r>
      <w:r w:rsidR="00AD09D8">
        <w:rPr>
          <w:rFonts w:cs="Arial"/>
          <w:bCs/>
          <w:iCs/>
        </w:rPr>
        <w:t xml:space="preserve">How did you </w:t>
      </w:r>
      <w:r w:rsidR="00AD09D8" w:rsidRPr="0022566B">
        <w:rPr>
          <w:rFonts w:cs="Arial"/>
          <w:bCs/>
          <w:iCs/>
        </w:rPr>
        <w:t>learn about th</w:t>
      </w:r>
      <w:r w:rsidR="00AD09D8">
        <w:rPr>
          <w:rFonts w:cs="Arial"/>
          <w:bCs/>
          <w:iCs/>
        </w:rPr>
        <w:t>ese</w:t>
      </w:r>
      <w:r w:rsidR="00AD09D8" w:rsidRPr="0022566B">
        <w:rPr>
          <w:rFonts w:cs="Arial"/>
          <w:bCs/>
          <w:iCs/>
        </w:rPr>
        <w:t xml:space="preserve"> service</w:t>
      </w:r>
      <w:r w:rsidR="00AD09D8">
        <w:rPr>
          <w:rFonts w:cs="Arial"/>
          <w:bCs/>
          <w:iCs/>
        </w:rPr>
        <w:t>s for pregnant women and for giving birth</w:t>
      </w:r>
      <w:r w:rsidR="00AD09D8" w:rsidRPr="0022566B">
        <w:rPr>
          <w:rFonts w:cs="Arial"/>
          <w:bCs/>
          <w:iCs/>
        </w:rPr>
        <w:t>?</w:t>
      </w:r>
    </w:p>
    <w:p w14:paraId="17600B62" w14:textId="2965EA58" w:rsidR="001D30F4" w:rsidRPr="00F0424E" w:rsidRDefault="00AD09D8" w:rsidP="00F0424E">
      <w:pPr>
        <w:rPr>
          <w:rFonts w:cs="Myriad Pro"/>
          <w:bCs/>
          <w:iCs/>
          <w:color w:val="000000"/>
        </w:rPr>
      </w:pPr>
      <w:r>
        <w:rPr>
          <w:bCs/>
          <w:iCs/>
        </w:rPr>
        <w:lastRenderedPageBreak/>
        <w:t>B9</w:t>
      </w:r>
      <w:r w:rsidRPr="0022566B">
        <w:rPr>
          <w:bCs/>
          <w:iCs/>
        </w:rPr>
        <w:t>.</w:t>
      </w:r>
      <w:r>
        <w:rPr>
          <w:bCs/>
          <w:iCs/>
        </w:rPr>
        <w:t xml:space="preserve"> What </w:t>
      </w:r>
      <w:r w:rsidR="009D72FD">
        <w:rPr>
          <w:bCs/>
          <w:iCs/>
        </w:rPr>
        <w:t xml:space="preserve">symptoms would cause women to seek help when they are pregnant? </w:t>
      </w:r>
      <w:r>
        <w:rPr>
          <w:bCs/>
          <w:iCs/>
        </w:rPr>
        <w:t>[</w:t>
      </w:r>
      <w:r w:rsidRPr="00563B6D">
        <w:rPr>
          <w:b/>
          <w:bCs/>
          <w:iCs/>
        </w:rPr>
        <w:t>Probe</w:t>
      </w:r>
      <w:r>
        <w:rPr>
          <w:bCs/>
          <w:iCs/>
        </w:rPr>
        <w:t xml:space="preserve">: </w:t>
      </w:r>
      <w:r w:rsidR="00F0424E">
        <w:rPr>
          <w:bCs/>
          <w:iCs/>
        </w:rPr>
        <w:t>What</w:t>
      </w:r>
      <w:r>
        <w:rPr>
          <w:bCs/>
          <w:iCs/>
        </w:rPr>
        <w:t xml:space="preserve"> </w:t>
      </w:r>
      <w:r w:rsidRPr="00DB3DB3">
        <w:t xml:space="preserve">serious </w:t>
      </w:r>
      <w:r>
        <w:t xml:space="preserve">health </w:t>
      </w:r>
      <w:r w:rsidRPr="00DB3DB3">
        <w:t xml:space="preserve">problems </w:t>
      </w:r>
      <w:r>
        <w:t>relating to women’s</w:t>
      </w:r>
      <w:r w:rsidRPr="00DB3DB3">
        <w:t xml:space="preserve"> experience</w:t>
      </w:r>
      <w:r>
        <w:t>s</w:t>
      </w:r>
      <w:r w:rsidRPr="00DB3DB3">
        <w:t xml:space="preserve"> during pregnancy and childbirth</w:t>
      </w:r>
      <w:r w:rsidR="00F0424E">
        <w:t xml:space="preserve"> have you seen</w:t>
      </w:r>
      <w:r>
        <w:t xml:space="preserve"> since you arrived in this setting?</w:t>
      </w:r>
      <w:r w:rsidR="009C1B1D">
        <w:t>]</w:t>
      </w:r>
      <w:r>
        <w:t xml:space="preserve">   </w:t>
      </w:r>
    </w:p>
    <w:p w14:paraId="7C5649C5" w14:textId="77777777" w:rsidR="001D30F4" w:rsidRDefault="001D30F4" w:rsidP="00C6337B">
      <w:pPr>
        <w:pStyle w:val="Default"/>
        <w:adjustRightInd/>
        <w:jc w:val="both"/>
        <w:rPr>
          <w:rFonts w:ascii="Calibri" w:hAnsi="Calibri"/>
          <w:sz w:val="22"/>
        </w:rPr>
      </w:pPr>
    </w:p>
    <w:p w14:paraId="15590B99" w14:textId="15661145" w:rsidR="001D30F4" w:rsidRDefault="00A2574E" w:rsidP="00DA6D82">
      <w:pPr>
        <w:pStyle w:val="Default"/>
        <w:adjustRightInd/>
        <w:jc w:val="both"/>
        <w:outlineLvl w:val="0"/>
        <w:rPr>
          <w:rFonts w:ascii="Calibri" w:hAnsi="Calibri"/>
          <w:sz w:val="22"/>
        </w:rPr>
      </w:pPr>
      <w:r>
        <w:rPr>
          <w:rFonts w:ascii="Calibri" w:hAnsi="Calibri"/>
          <w:sz w:val="22"/>
        </w:rPr>
        <w:t>B10</w:t>
      </w:r>
      <w:r w:rsidR="001D30F4">
        <w:rPr>
          <w:rFonts w:ascii="Calibri" w:hAnsi="Calibri"/>
          <w:sz w:val="22"/>
        </w:rPr>
        <w:t xml:space="preserve">. If a woman is having problems with the delivery of her infant, what can she do? </w:t>
      </w:r>
    </w:p>
    <w:p w14:paraId="141E97F8" w14:textId="77777777" w:rsidR="001D30F4" w:rsidRDefault="001D30F4" w:rsidP="00C6337B">
      <w:pPr>
        <w:pStyle w:val="Default"/>
        <w:adjustRightInd/>
        <w:jc w:val="both"/>
        <w:rPr>
          <w:rFonts w:ascii="Calibri" w:hAnsi="Calibri"/>
          <w:sz w:val="22"/>
        </w:rPr>
      </w:pPr>
    </w:p>
    <w:p w14:paraId="74B8BF16" w14:textId="36EB874E" w:rsidR="001D30F4" w:rsidRDefault="00A2574E" w:rsidP="00DA6D82">
      <w:pPr>
        <w:pStyle w:val="Default"/>
        <w:adjustRightInd/>
        <w:ind w:firstLine="720"/>
        <w:jc w:val="both"/>
        <w:outlineLvl w:val="0"/>
        <w:rPr>
          <w:rFonts w:ascii="Calibri" w:hAnsi="Calibri"/>
          <w:sz w:val="22"/>
        </w:rPr>
      </w:pPr>
      <w:r>
        <w:rPr>
          <w:rFonts w:ascii="Calibri" w:hAnsi="Calibri"/>
          <w:sz w:val="22"/>
        </w:rPr>
        <w:t>B10</w:t>
      </w:r>
      <w:r w:rsidR="001D30F4">
        <w:rPr>
          <w:rFonts w:ascii="Calibri" w:hAnsi="Calibri"/>
          <w:sz w:val="22"/>
        </w:rPr>
        <w:t xml:space="preserve">a. Where can she go to receive care? </w:t>
      </w:r>
    </w:p>
    <w:p w14:paraId="6E879F75" w14:textId="77777777" w:rsidR="001D30F4" w:rsidRDefault="001D30F4" w:rsidP="00C6337B">
      <w:pPr>
        <w:pStyle w:val="Default"/>
        <w:adjustRightInd/>
        <w:ind w:firstLine="720"/>
        <w:jc w:val="both"/>
        <w:rPr>
          <w:rFonts w:ascii="Calibri" w:hAnsi="Calibri"/>
          <w:sz w:val="22"/>
        </w:rPr>
      </w:pPr>
    </w:p>
    <w:p w14:paraId="63FD3E11" w14:textId="4F3791DE" w:rsidR="001D30F4" w:rsidRDefault="00A2574E" w:rsidP="00DA6D82">
      <w:pPr>
        <w:pStyle w:val="Default"/>
        <w:adjustRightInd/>
        <w:ind w:firstLine="720"/>
        <w:jc w:val="both"/>
        <w:outlineLvl w:val="0"/>
        <w:rPr>
          <w:rFonts w:ascii="Calibri" w:hAnsi="Calibri"/>
          <w:sz w:val="22"/>
        </w:rPr>
      </w:pPr>
      <w:r>
        <w:rPr>
          <w:rFonts w:ascii="Calibri" w:hAnsi="Calibri"/>
          <w:sz w:val="22"/>
        </w:rPr>
        <w:t>B10</w:t>
      </w:r>
      <w:r w:rsidR="001D30F4">
        <w:rPr>
          <w:rFonts w:ascii="Calibri" w:hAnsi="Calibri"/>
          <w:sz w:val="22"/>
        </w:rPr>
        <w:t>b. How will she get there?</w:t>
      </w:r>
    </w:p>
    <w:p w14:paraId="0543080B" w14:textId="77777777" w:rsidR="001D30F4" w:rsidRDefault="001D30F4" w:rsidP="00C6337B">
      <w:pPr>
        <w:pStyle w:val="Default"/>
        <w:adjustRightInd/>
        <w:ind w:firstLine="720"/>
        <w:jc w:val="both"/>
        <w:rPr>
          <w:rFonts w:ascii="Calibri" w:hAnsi="Calibri"/>
          <w:sz w:val="22"/>
        </w:rPr>
      </w:pPr>
    </w:p>
    <w:p w14:paraId="779836C1" w14:textId="3C94B9FA" w:rsidR="001D30F4" w:rsidRDefault="00A2574E" w:rsidP="00AD09D8">
      <w:pPr>
        <w:pStyle w:val="Default"/>
        <w:adjustRightInd/>
        <w:ind w:left="720"/>
        <w:jc w:val="both"/>
        <w:rPr>
          <w:rFonts w:ascii="Calibri" w:hAnsi="Calibri"/>
          <w:sz w:val="22"/>
        </w:rPr>
      </w:pPr>
      <w:r>
        <w:rPr>
          <w:rFonts w:ascii="Calibri" w:hAnsi="Calibri"/>
          <w:sz w:val="22"/>
        </w:rPr>
        <w:t>B10</w:t>
      </w:r>
      <w:r w:rsidR="001D30F4">
        <w:rPr>
          <w:rFonts w:ascii="Calibri" w:hAnsi="Calibri"/>
          <w:sz w:val="22"/>
        </w:rPr>
        <w:t xml:space="preserve">c. How can women receive care if they need assistance with a delivery at night, during a weekend or a holiday?  </w:t>
      </w:r>
    </w:p>
    <w:p w14:paraId="25798320" w14:textId="77777777" w:rsidR="001D30F4" w:rsidRDefault="001D30F4" w:rsidP="00C6337B">
      <w:pPr>
        <w:pStyle w:val="Default"/>
        <w:adjustRightInd/>
        <w:ind w:firstLine="720"/>
        <w:jc w:val="both"/>
        <w:rPr>
          <w:rFonts w:ascii="Calibri" w:hAnsi="Calibri"/>
          <w:sz w:val="22"/>
        </w:rPr>
      </w:pPr>
    </w:p>
    <w:p w14:paraId="41A82397" w14:textId="5CD4D995" w:rsidR="001D30F4" w:rsidRDefault="00A2574E" w:rsidP="009C1B1D">
      <w:pPr>
        <w:pStyle w:val="Default"/>
        <w:adjustRightInd/>
        <w:ind w:left="720"/>
        <w:jc w:val="both"/>
        <w:rPr>
          <w:rFonts w:ascii="Calibri" w:hAnsi="Calibri"/>
          <w:b/>
          <w:sz w:val="22"/>
        </w:rPr>
      </w:pPr>
      <w:r>
        <w:rPr>
          <w:rFonts w:ascii="Calibri" w:hAnsi="Calibri"/>
          <w:sz w:val="22"/>
        </w:rPr>
        <w:t>B10</w:t>
      </w:r>
      <w:r w:rsidR="001D30F4">
        <w:rPr>
          <w:rFonts w:ascii="Calibri" w:hAnsi="Calibri"/>
          <w:sz w:val="22"/>
        </w:rPr>
        <w:t xml:space="preserve">d. </w:t>
      </w:r>
      <w:r w:rsidR="00AE542B" w:rsidRPr="00391D94">
        <w:rPr>
          <w:rFonts w:ascii="Calibri" w:hAnsi="Calibri"/>
          <w:sz w:val="22"/>
          <w:szCs w:val="22"/>
        </w:rPr>
        <w:t>During childbirth, who do women seek help or assistance from in the community? For example, traditional birth attendants, traditional healers,</w:t>
      </w:r>
      <w:r w:rsidR="00F0424E">
        <w:rPr>
          <w:rFonts w:ascii="Calibri" w:hAnsi="Calibri"/>
          <w:sz w:val="22"/>
          <w:szCs w:val="22"/>
        </w:rPr>
        <w:t xml:space="preserve"> or midwives</w:t>
      </w:r>
      <w:r w:rsidR="00AE542B" w:rsidRPr="00391D94">
        <w:rPr>
          <w:rFonts w:ascii="Calibri" w:hAnsi="Calibri"/>
          <w:sz w:val="22"/>
          <w:szCs w:val="22"/>
        </w:rPr>
        <w:t>.</w:t>
      </w:r>
    </w:p>
    <w:p w14:paraId="30D05E9B" w14:textId="13A66F57" w:rsidR="001D30F4" w:rsidRPr="00F0424E" w:rsidRDefault="001D30F4" w:rsidP="00F0424E">
      <w:pPr>
        <w:pStyle w:val="Default"/>
        <w:adjustRightInd/>
        <w:jc w:val="both"/>
        <w:rPr>
          <w:rFonts w:ascii="Calibri" w:hAnsi="Calibri"/>
          <w:b/>
          <w:sz w:val="22"/>
        </w:rPr>
      </w:pPr>
      <w:r>
        <w:rPr>
          <w:rFonts w:ascii="Calibri" w:hAnsi="Calibri"/>
          <w:b/>
          <w:sz w:val="22"/>
        </w:rPr>
        <w:t xml:space="preserve"> </w:t>
      </w:r>
    </w:p>
    <w:p w14:paraId="117A54F3" w14:textId="3F999542" w:rsidR="001D30F4" w:rsidRDefault="001D30F4" w:rsidP="00DA6D82">
      <w:pPr>
        <w:pStyle w:val="Default"/>
        <w:adjustRightInd/>
        <w:jc w:val="both"/>
        <w:outlineLvl w:val="0"/>
        <w:rPr>
          <w:rFonts w:ascii="Calibri" w:hAnsi="Calibri"/>
          <w:sz w:val="22"/>
        </w:rPr>
      </w:pPr>
      <w:r>
        <w:rPr>
          <w:rFonts w:ascii="Calibri" w:hAnsi="Calibri"/>
          <w:sz w:val="22"/>
        </w:rPr>
        <w:t>B1</w:t>
      </w:r>
      <w:r w:rsidR="00A2574E">
        <w:rPr>
          <w:rFonts w:ascii="Calibri" w:hAnsi="Calibri"/>
          <w:sz w:val="22"/>
        </w:rPr>
        <w:t>1</w:t>
      </w:r>
      <w:r>
        <w:rPr>
          <w:rFonts w:ascii="Calibri" w:hAnsi="Calibri"/>
          <w:sz w:val="22"/>
        </w:rPr>
        <w:t>. What are danger signs for health problems in a newborn baby?</w:t>
      </w:r>
    </w:p>
    <w:p w14:paraId="1D199E9C" w14:textId="77777777" w:rsidR="001D30F4" w:rsidRDefault="001D30F4" w:rsidP="00C6337B">
      <w:pPr>
        <w:pStyle w:val="Default"/>
        <w:adjustRightInd/>
        <w:jc w:val="both"/>
        <w:rPr>
          <w:rFonts w:ascii="Calibri" w:hAnsi="Calibri"/>
          <w:sz w:val="22"/>
        </w:rPr>
      </w:pPr>
    </w:p>
    <w:p w14:paraId="7AE69737" w14:textId="4B96F84A" w:rsidR="001D30F4" w:rsidRPr="00FB5C0F" w:rsidRDefault="001D30F4" w:rsidP="00DA6D82">
      <w:pPr>
        <w:pStyle w:val="Default"/>
        <w:ind w:firstLine="720"/>
        <w:jc w:val="both"/>
        <w:outlineLvl w:val="0"/>
        <w:rPr>
          <w:rFonts w:ascii="Calibri" w:hAnsi="Calibri"/>
          <w:sz w:val="22"/>
        </w:rPr>
      </w:pPr>
      <w:r>
        <w:rPr>
          <w:rFonts w:ascii="Calibri" w:hAnsi="Calibri"/>
          <w:sz w:val="22"/>
        </w:rPr>
        <w:t>B1</w:t>
      </w:r>
      <w:r w:rsidR="00A2574E">
        <w:rPr>
          <w:rFonts w:ascii="Calibri" w:hAnsi="Calibri"/>
          <w:sz w:val="22"/>
        </w:rPr>
        <w:t>1</w:t>
      </w:r>
      <w:r>
        <w:rPr>
          <w:rFonts w:ascii="Calibri" w:hAnsi="Calibri"/>
          <w:sz w:val="22"/>
        </w:rPr>
        <w:t>a.</w:t>
      </w:r>
      <w:r w:rsidR="009C1B1D">
        <w:rPr>
          <w:rFonts w:ascii="Calibri" w:hAnsi="Calibri"/>
          <w:sz w:val="22"/>
        </w:rPr>
        <w:t xml:space="preserve"> </w:t>
      </w:r>
      <w:r>
        <w:rPr>
          <w:rFonts w:ascii="Calibri" w:hAnsi="Calibri"/>
          <w:sz w:val="22"/>
        </w:rPr>
        <w:t>Where can you take a baby</w:t>
      </w:r>
      <w:r w:rsidRPr="00FB5C0F">
        <w:rPr>
          <w:rFonts w:ascii="Calibri" w:hAnsi="Calibri"/>
          <w:sz w:val="22"/>
        </w:rPr>
        <w:t xml:space="preserve"> to receive care</w:t>
      </w:r>
      <w:r>
        <w:rPr>
          <w:rFonts w:ascii="Calibri" w:hAnsi="Calibri"/>
          <w:sz w:val="22"/>
        </w:rPr>
        <w:t xml:space="preserve"> for serious problems</w:t>
      </w:r>
      <w:r w:rsidRPr="00FB5C0F">
        <w:rPr>
          <w:rFonts w:ascii="Calibri" w:hAnsi="Calibri"/>
          <w:sz w:val="22"/>
        </w:rPr>
        <w:t xml:space="preserve">? </w:t>
      </w:r>
    </w:p>
    <w:p w14:paraId="7B44234B" w14:textId="77777777" w:rsidR="001D30F4" w:rsidRPr="00FB5C0F" w:rsidRDefault="001D30F4" w:rsidP="00C6337B">
      <w:pPr>
        <w:pStyle w:val="Default"/>
        <w:ind w:firstLine="288"/>
        <w:jc w:val="both"/>
        <w:rPr>
          <w:rFonts w:ascii="Calibri" w:hAnsi="Calibri"/>
          <w:sz w:val="22"/>
        </w:rPr>
      </w:pPr>
    </w:p>
    <w:p w14:paraId="000B0071" w14:textId="4F165BAC" w:rsidR="001D30F4" w:rsidRDefault="00A2574E" w:rsidP="00DA6D82">
      <w:pPr>
        <w:pStyle w:val="Default"/>
        <w:ind w:firstLine="720"/>
        <w:jc w:val="both"/>
        <w:outlineLvl w:val="0"/>
        <w:rPr>
          <w:rFonts w:ascii="Calibri" w:hAnsi="Calibri"/>
          <w:sz w:val="22"/>
        </w:rPr>
      </w:pPr>
      <w:r>
        <w:rPr>
          <w:rFonts w:ascii="Calibri" w:hAnsi="Calibri"/>
          <w:sz w:val="22"/>
        </w:rPr>
        <w:t>B11</w:t>
      </w:r>
      <w:r w:rsidR="001D30F4" w:rsidRPr="00FB5C0F">
        <w:rPr>
          <w:rFonts w:ascii="Calibri" w:hAnsi="Calibri"/>
          <w:sz w:val="22"/>
        </w:rPr>
        <w:t>b.</w:t>
      </w:r>
      <w:r w:rsidR="001D30F4">
        <w:rPr>
          <w:rFonts w:ascii="Calibri" w:hAnsi="Calibri"/>
          <w:sz w:val="22"/>
        </w:rPr>
        <w:t xml:space="preserve"> How can you</w:t>
      </w:r>
      <w:r w:rsidR="001D30F4" w:rsidRPr="00FB5C0F">
        <w:rPr>
          <w:rFonts w:ascii="Calibri" w:hAnsi="Calibri"/>
          <w:sz w:val="22"/>
        </w:rPr>
        <w:t xml:space="preserve"> get there?</w:t>
      </w:r>
    </w:p>
    <w:p w14:paraId="411C9CD5" w14:textId="77777777" w:rsidR="001D30F4" w:rsidRPr="00FB5C0F" w:rsidRDefault="001D30F4" w:rsidP="00C6337B">
      <w:pPr>
        <w:pStyle w:val="Default"/>
        <w:ind w:firstLine="288"/>
        <w:jc w:val="both"/>
        <w:rPr>
          <w:rFonts w:ascii="Calibri" w:hAnsi="Calibri"/>
          <w:sz w:val="22"/>
        </w:rPr>
      </w:pPr>
    </w:p>
    <w:p w14:paraId="01B9708D" w14:textId="35ABC8A7" w:rsidR="001D30F4" w:rsidRDefault="00A2574E" w:rsidP="00DA6D82">
      <w:pPr>
        <w:pStyle w:val="Default"/>
        <w:adjustRightInd/>
        <w:ind w:firstLine="720"/>
        <w:jc w:val="both"/>
        <w:outlineLvl w:val="0"/>
        <w:rPr>
          <w:rFonts w:ascii="Calibri" w:hAnsi="Calibri"/>
          <w:sz w:val="22"/>
        </w:rPr>
      </w:pPr>
      <w:r>
        <w:rPr>
          <w:rFonts w:ascii="Calibri" w:hAnsi="Calibri"/>
          <w:sz w:val="22"/>
        </w:rPr>
        <w:t>B11</w:t>
      </w:r>
      <w:r w:rsidR="001D30F4" w:rsidRPr="00FB5C0F">
        <w:rPr>
          <w:rFonts w:ascii="Calibri" w:hAnsi="Calibri"/>
          <w:sz w:val="22"/>
        </w:rPr>
        <w:t xml:space="preserve">c. How can </w:t>
      </w:r>
      <w:r w:rsidR="001D30F4">
        <w:rPr>
          <w:rFonts w:ascii="Calibri" w:hAnsi="Calibri"/>
          <w:sz w:val="22"/>
        </w:rPr>
        <w:t>you receive care at night, on a holiday or during the weekend</w:t>
      </w:r>
      <w:r w:rsidR="001D30F4" w:rsidRPr="00FB5C0F">
        <w:rPr>
          <w:rFonts w:ascii="Calibri" w:hAnsi="Calibri"/>
          <w:sz w:val="22"/>
        </w:rPr>
        <w:t>?</w:t>
      </w:r>
    </w:p>
    <w:p w14:paraId="421F71D1" w14:textId="77777777" w:rsidR="001D30F4" w:rsidRDefault="001D30F4" w:rsidP="00C6337B">
      <w:pPr>
        <w:pStyle w:val="Default"/>
        <w:adjustRightInd/>
        <w:ind w:firstLine="288"/>
        <w:jc w:val="both"/>
        <w:rPr>
          <w:rFonts w:ascii="Calibri" w:hAnsi="Calibri"/>
          <w:sz w:val="22"/>
        </w:rPr>
      </w:pPr>
    </w:p>
    <w:p w14:paraId="4B5E394B" w14:textId="42FBB3CF" w:rsidR="001D30F4" w:rsidRDefault="00A2574E" w:rsidP="00DA6D82">
      <w:pPr>
        <w:pStyle w:val="Default"/>
        <w:adjustRightInd/>
        <w:jc w:val="both"/>
        <w:outlineLvl w:val="0"/>
        <w:rPr>
          <w:rFonts w:ascii="Calibri" w:hAnsi="Calibri"/>
          <w:sz w:val="22"/>
        </w:rPr>
      </w:pPr>
      <w:r>
        <w:rPr>
          <w:rFonts w:ascii="Calibri" w:hAnsi="Calibri"/>
          <w:sz w:val="22"/>
        </w:rPr>
        <w:t>B12</w:t>
      </w:r>
      <w:r w:rsidR="001D30F4">
        <w:rPr>
          <w:rFonts w:ascii="Calibri" w:hAnsi="Calibri"/>
          <w:sz w:val="22"/>
        </w:rPr>
        <w:t xml:space="preserve">. </w:t>
      </w:r>
      <w:r w:rsidR="00894B84">
        <w:rPr>
          <w:rFonts w:ascii="Calibri" w:hAnsi="Calibri"/>
          <w:sz w:val="22"/>
        </w:rPr>
        <w:t>What are the breastfeeding practices in this community</w:t>
      </w:r>
      <w:r w:rsidR="001D30F4" w:rsidRPr="00FA42C2">
        <w:rPr>
          <w:rFonts w:ascii="Calibri" w:hAnsi="Calibri"/>
          <w:sz w:val="22"/>
        </w:rPr>
        <w:t xml:space="preserve">? </w:t>
      </w:r>
      <w:r w:rsidR="001D30F4">
        <w:rPr>
          <w:rFonts w:ascii="Calibri" w:hAnsi="Calibri"/>
          <w:sz w:val="22"/>
        </w:rPr>
        <w:t xml:space="preserve"> </w:t>
      </w:r>
    </w:p>
    <w:p w14:paraId="1F93FDA5" w14:textId="77777777" w:rsidR="00A2574E" w:rsidRPr="00C46A99" w:rsidRDefault="00A2574E" w:rsidP="00C6337B">
      <w:pPr>
        <w:pStyle w:val="Default"/>
        <w:adjustRightInd/>
        <w:jc w:val="both"/>
        <w:rPr>
          <w:rFonts w:ascii="Calibri" w:hAnsi="Calibri"/>
          <w:b/>
          <w:sz w:val="22"/>
        </w:rPr>
      </w:pPr>
    </w:p>
    <w:p w14:paraId="1F5672DA" w14:textId="060DB942" w:rsidR="00AE542B" w:rsidRDefault="00A2574E" w:rsidP="00A2574E">
      <w:pPr>
        <w:ind w:left="720"/>
        <w:jc w:val="both"/>
        <w:rPr>
          <w:rFonts w:cs="Arial"/>
          <w:color w:val="000000"/>
        </w:rPr>
      </w:pPr>
      <w:r>
        <w:t>B12</w:t>
      </w:r>
      <w:r w:rsidR="001D30F4">
        <w:t xml:space="preserve">a. </w:t>
      </w:r>
      <w:r w:rsidR="00F0424E">
        <w:rPr>
          <w:rFonts w:cs="Arial"/>
          <w:bCs/>
          <w:iCs/>
        </w:rPr>
        <w:t>What</w:t>
      </w:r>
      <w:r w:rsidR="00894B84">
        <w:rPr>
          <w:rFonts w:cs="Arial"/>
          <w:bCs/>
          <w:iCs/>
        </w:rPr>
        <w:t xml:space="preserve"> changes in breastfeeding practices </w:t>
      </w:r>
      <w:r w:rsidR="00F0424E">
        <w:rPr>
          <w:rFonts w:cs="Arial"/>
          <w:bCs/>
          <w:iCs/>
        </w:rPr>
        <w:t xml:space="preserve">have there been </w:t>
      </w:r>
      <w:r w:rsidR="00894B84">
        <w:rPr>
          <w:rFonts w:cs="Arial"/>
          <w:bCs/>
          <w:iCs/>
        </w:rPr>
        <w:t>after the crisis</w:t>
      </w:r>
      <w:r w:rsidR="009C1B1D">
        <w:rPr>
          <w:rFonts w:cs="Arial"/>
          <w:bCs/>
          <w:iCs/>
        </w:rPr>
        <w:t xml:space="preserve">? </w:t>
      </w:r>
    </w:p>
    <w:p w14:paraId="1D55A54D" w14:textId="55E99806" w:rsidR="00AE542B" w:rsidRDefault="00A2574E" w:rsidP="00AE542B">
      <w:pPr>
        <w:ind w:left="720" w:hanging="720"/>
        <w:jc w:val="both"/>
      </w:pPr>
      <w:r>
        <w:t>B13</w:t>
      </w:r>
      <w:r w:rsidR="001D30F4">
        <w:t xml:space="preserve">. What do men do in this society to prevent or postpone having babies? </w:t>
      </w:r>
    </w:p>
    <w:p w14:paraId="0A72F6FB" w14:textId="06826951" w:rsidR="00A90E39" w:rsidRPr="00A2574E" w:rsidRDefault="001D30F4" w:rsidP="00A2574E">
      <w:pPr>
        <w:ind w:left="720"/>
        <w:jc w:val="both"/>
        <w:rPr>
          <w:rFonts w:cs="Arial"/>
          <w:color w:val="000000"/>
        </w:rPr>
      </w:pPr>
      <w:r>
        <w:t>B1</w:t>
      </w:r>
      <w:r w:rsidR="00A2574E">
        <w:t>3</w:t>
      </w:r>
      <w:r>
        <w:t xml:space="preserve">a. </w:t>
      </w:r>
      <w:r w:rsidRPr="00C46A99">
        <w:t>Where do you find trusted sources of information about family planning?</w:t>
      </w:r>
    </w:p>
    <w:p w14:paraId="7779A0F2" w14:textId="25DA9011" w:rsidR="001D30F4" w:rsidRDefault="001D30F4" w:rsidP="00C6337B">
      <w:pPr>
        <w:rPr>
          <w:b/>
        </w:rPr>
      </w:pPr>
      <w:r w:rsidRPr="00C46A99">
        <w:tab/>
      </w:r>
      <w:r>
        <w:t>B1</w:t>
      </w:r>
      <w:r w:rsidR="00A2574E">
        <w:t>3</w:t>
      </w:r>
      <w:r w:rsidRPr="00C46A99">
        <w:t xml:space="preserve">b. </w:t>
      </w:r>
      <w:r w:rsidR="00F0424E">
        <w:t>What costs are there</w:t>
      </w:r>
      <w:r w:rsidRPr="00C46A99">
        <w:t xml:space="preserve"> for these services?  </w:t>
      </w:r>
      <w:r>
        <w:tab/>
      </w:r>
      <w:r w:rsidRPr="00C46A99">
        <w:t xml:space="preserve"> </w:t>
      </w:r>
    </w:p>
    <w:p w14:paraId="4312C2A6" w14:textId="6939AD1A" w:rsidR="001D30F4" w:rsidRDefault="001D30F4" w:rsidP="00AE542B">
      <w:pPr>
        <w:ind w:left="720" w:hanging="720"/>
      </w:pPr>
      <w:r>
        <w:t>B1</w:t>
      </w:r>
      <w:r w:rsidR="00A2574E">
        <w:t>4</w:t>
      </w:r>
      <w:r>
        <w:t xml:space="preserve">. </w:t>
      </w:r>
      <w:r w:rsidR="00894B84">
        <w:t xml:space="preserve">What do women do in this community if they are pregnant but do not want to be pregnant?   </w:t>
      </w:r>
    </w:p>
    <w:p w14:paraId="41C237AA" w14:textId="4D89B1BF" w:rsidR="001D30F4" w:rsidRDefault="001D30F4" w:rsidP="00C6337B">
      <w:r w:rsidRPr="008865F3">
        <w:t>B1</w:t>
      </w:r>
      <w:r w:rsidR="00A2574E">
        <w:t>5</w:t>
      </w:r>
      <w:r w:rsidR="00894B84">
        <w:t>.</w:t>
      </w:r>
      <w:r w:rsidRPr="008865F3">
        <w:t xml:space="preserve"> Overall, how do you think health services for </w:t>
      </w:r>
      <w:r>
        <w:t>men and adolescent men</w:t>
      </w:r>
      <w:r w:rsidRPr="008865F3">
        <w:t xml:space="preserve"> within </w:t>
      </w:r>
      <w:r>
        <w:t>[</w:t>
      </w:r>
      <w:r w:rsidR="00894B84">
        <w:t>location</w:t>
      </w:r>
      <w:r>
        <w:t>]</w:t>
      </w:r>
      <w:r w:rsidRPr="008865F3">
        <w:t xml:space="preserve"> could be improved?  </w:t>
      </w:r>
    </w:p>
    <w:p w14:paraId="52DE5B09" w14:textId="77777777" w:rsidR="001D30F4" w:rsidRPr="00066A77" w:rsidRDefault="001D30F4" w:rsidP="0006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rPr>
      </w:pPr>
      <w:r>
        <w:rPr>
          <w:rFonts w:cs="Tahoma"/>
          <w:b/>
        </w:rPr>
        <w:t xml:space="preserve">C. </w:t>
      </w:r>
      <w:r w:rsidRPr="00066A77">
        <w:rPr>
          <w:rFonts w:cs="Tahoma"/>
          <w:b/>
        </w:rPr>
        <w:t>Now I would like to talk about STIs/HIV/AIDS for a few minutes.</w:t>
      </w:r>
    </w:p>
    <w:p w14:paraId="605F9E1C" w14:textId="77777777" w:rsidR="00894B84" w:rsidRPr="00872FFC" w:rsidRDefault="001D30F4" w:rsidP="0089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r>
        <w:rPr>
          <w:rFonts w:cs="Tahoma"/>
        </w:rPr>
        <w:t xml:space="preserve">C1. </w:t>
      </w:r>
      <w:r w:rsidR="00894B84">
        <w:rPr>
          <w:rFonts w:cs="Tahoma"/>
        </w:rPr>
        <w:t>What</w:t>
      </w:r>
      <w:r w:rsidR="00894B84" w:rsidRPr="00872FFC">
        <w:rPr>
          <w:rFonts w:cs="Tahoma"/>
        </w:rPr>
        <w:t xml:space="preserve"> do you know about HIV/AIDS? </w:t>
      </w:r>
    </w:p>
    <w:p w14:paraId="6EFC19DC" w14:textId="17675E00" w:rsidR="00894B84" w:rsidRDefault="001D30F4" w:rsidP="0089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r>
        <w:rPr>
          <w:rFonts w:cs="Tahoma"/>
        </w:rPr>
        <w:t xml:space="preserve">C2. </w:t>
      </w:r>
      <w:r w:rsidR="00894B84">
        <w:rPr>
          <w:rFonts w:cs="Tahoma"/>
        </w:rPr>
        <w:t>W</w:t>
      </w:r>
      <w:r w:rsidR="00894B84" w:rsidRPr="00872FFC">
        <w:rPr>
          <w:rFonts w:cs="Tahoma"/>
        </w:rPr>
        <w:t xml:space="preserve">hat do </w:t>
      </w:r>
      <w:r w:rsidR="00894B84">
        <w:rPr>
          <w:rFonts w:cs="Tahoma"/>
        </w:rPr>
        <w:t>people do to prevent HIV</w:t>
      </w:r>
      <w:r w:rsidR="00894B84" w:rsidRPr="00872FFC">
        <w:rPr>
          <w:rFonts w:cs="Tahoma"/>
        </w:rPr>
        <w:t xml:space="preserve"> </w:t>
      </w:r>
      <w:r w:rsidR="009C1B1D">
        <w:rPr>
          <w:rFonts w:cs="Tahoma"/>
        </w:rPr>
        <w:t>t</w:t>
      </w:r>
      <w:r w:rsidR="00894B84">
        <w:rPr>
          <w:rFonts w:cs="Tahoma"/>
        </w:rPr>
        <w:t>ransmission?</w:t>
      </w:r>
    </w:p>
    <w:p w14:paraId="28ABD0C0" w14:textId="1C1E24C5" w:rsidR="00894B84" w:rsidRPr="00894B84" w:rsidRDefault="00894B84" w:rsidP="0089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rPr>
      </w:pPr>
      <w:r w:rsidRPr="00894B84">
        <w:rPr>
          <w:rFonts w:cs="Tahoma"/>
        </w:rPr>
        <w:t xml:space="preserve">C3. </w:t>
      </w:r>
      <w:r w:rsidR="00F0424E">
        <w:rPr>
          <w:rFonts w:cs="Tahoma"/>
        </w:rPr>
        <w:t>How do</w:t>
      </w:r>
      <w:r w:rsidRPr="00894B84">
        <w:rPr>
          <w:rFonts w:cs="Tahoma"/>
        </w:rPr>
        <w:t xml:space="preserve"> individuals that were taking HIV medicines (anti-</w:t>
      </w:r>
      <w:proofErr w:type="spellStart"/>
      <w:r w:rsidRPr="00894B84">
        <w:rPr>
          <w:rFonts w:cs="Tahoma"/>
        </w:rPr>
        <w:t>retrovirals</w:t>
      </w:r>
      <w:proofErr w:type="spellEnd"/>
      <w:r w:rsidRPr="00894B84">
        <w:rPr>
          <w:rFonts w:cs="Tahoma"/>
        </w:rPr>
        <w:t xml:space="preserve">) before they fled, continue </w:t>
      </w:r>
      <w:r w:rsidR="00F0424E">
        <w:rPr>
          <w:rFonts w:cs="Tahoma"/>
        </w:rPr>
        <w:t>to receive</w:t>
      </w:r>
      <w:r w:rsidRPr="00894B84">
        <w:rPr>
          <w:rFonts w:cs="Tahoma"/>
        </w:rPr>
        <w:t xml:space="preserve"> treatment?</w:t>
      </w:r>
    </w:p>
    <w:p w14:paraId="74569ED3" w14:textId="7A088DC4" w:rsidR="001D30F4" w:rsidRDefault="001D30F4" w:rsidP="00C63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r>
        <w:rPr>
          <w:rFonts w:cs="Tahoma"/>
        </w:rPr>
        <w:lastRenderedPageBreak/>
        <w:t xml:space="preserve">C4. </w:t>
      </w:r>
      <w:r w:rsidRPr="00FA42C2">
        <w:rPr>
          <w:rFonts w:cs="Tahoma"/>
        </w:rPr>
        <w:t>Have you heard of any other diseases that you can get from having sex</w:t>
      </w:r>
      <w:r>
        <w:rPr>
          <w:rFonts w:cs="Tahoma"/>
        </w:rPr>
        <w:t>, for example,</w:t>
      </w:r>
      <w:r w:rsidRPr="00FA42C2">
        <w:rPr>
          <w:rFonts w:cs="Tahoma"/>
        </w:rPr>
        <w:t xml:space="preserve"> s</w:t>
      </w:r>
      <w:r>
        <w:rPr>
          <w:rFonts w:cs="Tahoma"/>
        </w:rPr>
        <w:t>exually transmitted infections (STIs)?  (</w:t>
      </w:r>
      <w:r>
        <w:rPr>
          <w:rFonts w:cs="Tahoma"/>
          <w:b/>
        </w:rPr>
        <w:t>PROBE</w:t>
      </w:r>
      <w:r w:rsidRPr="00D9594E">
        <w:rPr>
          <w:rFonts w:cs="Tahoma"/>
          <w:b/>
        </w:rPr>
        <w:t>:</w:t>
      </w:r>
      <w:r w:rsidRPr="00FA42C2">
        <w:rPr>
          <w:rFonts w:cs="Tahoma"/>
        </w:rPr>
        <w:t xml:space="preserve"> Can you name any </w:t>
      </w:r>
      <w:r>
        <w:rPr>
          <w:rFonts w:cs="Tahoma"/>
        </w:rPr>
        <w:t>sexually transmitted infections [</w:t>
      </w:r>
      <w:r w:rsidRPr="00FA42C2">
        <w:rPr>
          <w:rFonts w:cs="Tahoma"/>
        </w:rPr>
        <w:t>STIs</w:t>
      </w:r>
      <w:r>
        <w:rPr>
          <w:rFonts w:cs="Tahoma"/>
        </w:rPr>
        <w:t>]</w:t>
      </w:r>
      <w:r w:rsidRPr="00FA42C2">
        <w:rPr>
          <w:rFonts w:cs="Tahoma"/>
        </w:rPr>
        <w:t>?</w:t>
      </w:r>
      <w:r>
        <w:rPr>
          <w:rFonts w:cs="Tahoma"/>
        </w:rPr>
        <w:t>)</w:t>
      </w:r>
    </w:p>
    <w:p w14:paraId="3A17F831" w14:textId="12766519" w:rsidR="001D30F4" w:rsidRPr="00FA42C2" w:rsidRDefault="00894B84" w:rsidP="00C63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r>
        <w:rPr>
          <w:rFonts w:cs="Tahoma"/>
        </w:rPr>
        <w:t>C</w:t>
      </w:r>
      <w:r w:rsidR="001D30F4">
        <w:rPr>
          <w:rFonts w:cs="Tahoma"/>
        </w:rPr>
        <w:t xml:space="preserve">5. </w:t>
      </w:r>
      <w:r w:rsidR="001D30F4" w:rsidRPr="00FA42C2">
        <w:rPr>
          <w:rFonts w:cs="Tahoma"/>
        </w:rPr>
        <w:t>What would people do in this community if they thought they had a sexually transmitted infection (STI)?</w:t>
      </w:r>
    </w:p>
    <w:p w14:paraId="44994D3D" w14:textId="7860BA2A" w:rsidR="001D30F4" w:rsidRPr="00D9594E" w:rsidRDefault="001D30F4" w:rsidP="00C63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rPr>
      </w:pPr>
      <w:r>
        <w:rPr>
          <w:rFonts w:cs="Tahoma"/>
        </w:rPr>
        <w:tab/>
        <w:t xml:space="preserve">C5a. </w:t>
      </w:r>
      <w:r w:rsidR="0061591C">
        <w:rPr>
          <w:rFonts w:cs="Tahoma"/>
        </w:rPr>
        <w:t>What</w:t>
      </w:r>
      <w:r w:rsidRPr="00FA42C2">
        <w:rPr>
          <w:rFonts w:cs="Tahoma"/>
        </w:rPr>
        <w:t xml:space="preserve"> h</w:t>
      </w:r>
      <w:r w:rsidR="0061591C">
        <w:rPr>
          <w:rFonts w:cs="Tahoma"/>
        </w:rPr>
        <w:t>ealth services are there to use</w:t>
      </w:r>
      <w:r>
        <w:rPr>
          <w:rFonts w:cs="Tahoma"/>
        </w:rPr>
        <w:t xml:space="preserve"> for treatment</w:t>
      </w:r>
      <w:r w:rsidRPr="00FA42C2">
        <w:rPr>
          <w:rFonts w:cs="Tahoma"/>
        </w:rPr>
        <w:t xml:space="preserve">? </w:t>
      </w:r>
    </w:p>
    <w:p w14:paraId="22773A2C" w14:textId="36C02C52" w:rsidR="00894B84" w:rsidRPr="00A2574E" w:rsidRDefault="00D968AD" w:rsidP="00A25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rPr>
      </w:pPr>
      <w:r>
        <w:rPr>
          <w:rFonts w:cs="Tahoma"/>
          <w:b/>
        </w:rPr>
        <w:tab/>
      </w:r>
      <w:r w:rsidR="006E4C71">
        <w:rPr>
          <w:rFonts w:cs="Tahoma"/>
        </w:rPr>
        <w:t xml:space="preserve">C5b. </w:t>
      </w:r>
      <w:r w:rsidR="0061591C">
        <w:rPr>
          <w:rFonts w:cs="Tahoma"/>
        </w:rPr>
        <w:t>How di</w:t>
      </w:r>
      <w:r w:rsidR="001D30F4" w:rsidRPr="002C7C1A">
        <w:rPr>
          <w:rFonts w:cs="Tahoma"/>
        </w:rPr>
        <w:t>d you learn about these health services?</w:t>
      </w:r>
    </w:p>
    <w:p w14:paraId="72C2CB4C" w14:textId="6A4EF6EB" w:rsidR="001D30F4" w:rsidRPr="00A2574E" w:rsidRDefault="001D30F4" w:rsidP="00C6337B">
      <w:r>
        <w:t xml:space="preserve">C6.  </w:t>
      </w:r>
      <w:r w:rsidR="0061591C">
        <w:t>Where in this location can condoms can be found</w:t>
      </w:r>
      <w:r w:rsidRPr="009C0D75">
        <w:t xml:space="preserve">?  </w:t>
      </w:r>
      <w:r w:rsidRPr="00880C2F">
        <w:sym w:font="Wingdings" w:char="F0E0"/>
      </w:r>
      <w:r>
        <w:rPr>
          <w:b/>
        </w:rPr>
        <w:t xml:space="preserve">[IF </w:t>
      </w:r>
      <w:r w:rsidR="00A90E39">
        <w:rPr>
          <w:b/>
        </w:rPr>
        <w:t>NO</w:t>
      </w:r>
      <w:r w:rsidR="0061591C">
        <w:rPr>
          <w:b/>
        </w:rPr>
        <w:t xml:space="preserve"> PLACES</w:t>
      </w:r>
      <w:r w:rsidR="00A90E39">
        <w:rPr>
          <w:b/>
        </w:rPr>
        <w:t xml:space="preserve"> </w:t>
      </w:r>
      <w:r w:rsidR="00A90E39" w:rsidRPr="00A90E39">
        <w:rPr>
          <w:b/>
        </w:rPr>
        <w:sym w:font="Wingdings" w:char="F0E0"/>
      </w:r>
      <w:r w:rsidR="00A90E39">
        <w:rPr>
          <w:b/>
        </w:rPr>
        <w:t xml:space="preserve"> </w:t>
      </w:r>
      <w:r w:rsidR="00373367">
        <w:rPr>
          <w:b/>
        </w:rPr>
        <w:t>Q</w:t>
      </w:r>
      <w:r w:rsidR="009C1B1D">
        <w:rPr>
          <w:b/>
        </w:rPr>
        <w:t xml:space="preserve"> C6c</w:t>
      </w:r>
      <w:r w:rsidR="00373367">
        <w:rPr>
          <w:b/>
        </w:rPr>
        <w:t>]</w:t>
      </w:r>
    </w:p>
    <w:p w14:paraId="35FE1D6B" w14:textId="213FBE35" w:rsidR="001D30F4" w:rsidRPr="000326B1" w:rsidRDefault="001D30F4" w:rsidP="00C6337B">
      <w:pPr>
        <w:rPr>
          <w:b/>
        </w:rPr>
      </w:pPr>
      <w:r>
        <w:t xml:space="preserve"> </w:t>
      </w:r>
      <w:r>
        <w:tab/>
        <w:t>C6a. Are the condoms</w:t>
      </w:r>
      <w:r w:rsidRPr="00D9594E">
        <w:t xml:space="preserve"> free? </w:t>
      </w:r>
      <w:r>
        <w:t xml:space="preserve">  </w:t>
      </w:r>
    </w:p>
    <w:p w14:paraId="70BB609E" w14:textId="30E911A2" w:rsidR="001D30F4" w:rsidRDefault="001D30F4" w:rsidP="00C6337B">
      <w:pPr>
        <w:ind w:firstLine="720"/>
      </w:pPr>
      <w:r>
        <w:t>C6b. H</w:t>
      </w:r>
      <w:r w:rsidRPr="00D9594E">
        <w:t xml:space="preserve">ow have </w:t>
      </w:r>
      <w:r>
        <w:t>men</w:t>
      </w:r>
      <w:r w:rsidRPr="00D9594E">
        <w:t xml:space="preserve"> learned about where these condoms can be found?  </w:t>
      </w:r>
    </w:p>
    <w:p w14:paraId="5F7689ED" w14:textId="2A377460" w:rsidR="001D30F4" w:rsidRPr="00D9594E" w:rsidRDefault="001D30F4" w:rsidP="009C1B1D">
      <w:pPr>
        <w:ind w:left="720"/>
      </w:pPr>
      <w:r>
        <w:t xml:space="preserve">C6c. </w:t>
      </w:r>
      <w:r w:rsidR="00A13F25">
        <w:t>W</w:t>
      </w:r>
      <w:r w:rsidRPr="00D9594E">
        <w:t xml:space="preserve">hat barriers </w:t>
      </w:r>
      <w:r>
        <w:t>prevent access to condoms?</w:t>
      </w:r>
      <w:r w:rsidRPr="00D9594E">
        <w:t xml:space="preserve"> </w:t>
      </w:r>
      <w:r w:rsidR="009C1B1D">
        <w:t>(</w:t>
      </w:r>
      <w:r w:rsidR="009C1B1D" w:rsidRPr="001039D6">
        <w:rPr>
          <w:b/>
        </w:rPr>
        <w:t>Probe:</w:t>
      </w:r>
      <w:r w:rsidR="009C1B1D">
        <w:t xml:space="preserve"> what can be done to make condoms more accessible?)</w:t>
      </w:r>
    </w:p>
    <w:p w14:paraId="25408EC0" w14:textId="77777777" w:rsidR="009C1B1D" w:rsidRDefault="009C1B1D">
      <w:pPr>
        <w:rPr>
          <w:b/>
        </w:rPr>
      </w:pPr>
    </w:p>
    <w:p w14:paraId="5395C344" w14:textId="5FFFD770" w:rsidR="009C1B1D" w:rsidRPr="0061591C" w:rsidRDefault="009C1B1D" w:rsidP="002C7C1A">
      <w:r>
        <w:rPr>
          <w:b/>
        </w:rPr>
        <w:t>[</w:t>
      </w:r>
      <w:r w:rsidR="00AD1AC8">
        <w:rPr>
          <w:b/>
        </w:rPr>
        <w:t xml:space="preserve">***NOTE: </w:t>
      </w:r>
      <w:r w:rsidR="00AD1AC8" w:rsidRPr="009C1B1D">
        <w:t>Decide with GBV Working Group and local partner if asking about GBV in male FGD groups is appropriate. See Female FGD guide for questions on sexual violence. ***</w:t>
      </w:r>
      <w:r w:rsidRPr="009C1B1D">
        <w:t>]</w:t>
      </w:r>
    </w:p>
    <w:p w14:paraId="5CE5E7E3" w14:textId="0342659B" w:rsidR="001D30F4" w:rsidRPr="002C7C1A" w:rsidRDefault="00A2574E" w:rsidP="002C7C1A">
      <w:pPr>
        <w:rPr>
          <w:b/>
        </w:rPr>
      </w:pPr>
      <w:r>
        <w:rPr>
          <w:b/>
        </w:rPr>
        <w:t>E</w:t>
      </w:r>
      <w:r w:rsidR="001D30F4" w:rsidRPr="00B14A99">
        <w:rPr>
          <w:b/>
        </w:rPr>
        <w:t xml:space="preserve">. </w:t>
      </w:r>
      <w:r w:rsidR="001D30F4" w:rsidRPr="002C7C1A">
        <w:rPr>
          <w:b/>
        </w:rPr>
        <w:t>Before we finish, I would like to invite you to speak up if there anything about health care services, especially as it relates to reproductive health care or care for men or adolescent males, that we have misse</w:t>
      </w:r>
      <w:r w:rsidR="009C1B1D">
        <w:rPr>
          <w:b/>
        </w:rPr>
        <w:t>d and you would like to discuss.</w:t>
      </w:r>
    </w:p>
    <w:p w14:paraId="3370DCDC" w14:textId="77777777" w:rsidR="009C1B1D" w:rsidRDefault="009C1B1D" w:rsidP="00C6337B">
      <w:pPr>
        <w:rPr>
          <w:i/>
        </w:rPr>
      </w:pPr>
    </w:p>
    <w:p w14:paraId="752646BF" w14:textId="0BD5BB4B" w:rsidR="001D30F4" w:rsidRPr="009C1B1D" w:rsidRDefault="001D30F4" w:rsidP="00C6337B">
      <w:pPr>
        <w:rPr>
          <w:i/>
        </w:rPr>
      </w:pPr>
      <w:r w:rsidRPr="009C1B1D">
        <w:rPr>
          <w:i/>
        </w:rPr>
        <w:t xml:space="preserve">We thank you for your time.  You have all helped to provide a good understanding of the situation here.  Your contributions are greatly appreciated.  If you have any concerns, or think of additional information </w:t>
      </w:r>
      <w:r w:rsidR="00A2574E" w:rsidRPr="009C1B1D">
        <w:rPr>
          <w:i/>
        </w:rPr>
        <w:t>that should</w:t>
      </w:r>
      <w:r w:rsidRPr="009C1B1D">
        <w:rPr>
          <w:i/>
        </w:rPr>
        <w:t xml:space="preserve"> be shared</w:t>
      </w:r>
      <w:r w:rsidR="00A2574E" w:rsidRPr="009C1B1D">
        <w:rPr>
          <w:i/>
        </w:rPr>
        <w:t>, you</w:t>
      </w:r>
      <w:r w:rsidRPr="009C1B1D">
        <w:rPr>
          <w:i/>
        </w:rPr>
        <w:t xml:space="preserve"> can contact our organizations through the following contacts this week.  </w:t>
      </w:r>
    </w:p>
    <w:p w14:paraId="587504E5" w14:textId="2C7CF1B8" w:rsidR="001D30F4" w:rsidRPr="009C1B1D" w:rsidRDefault="001D30F4" w:rsidP="00C6337B">
      <w:pPr>
        <w:rPr>
          <w:i/>
        </w:rPr>
      </w:pPr>
      <w:r w:rsidRPr="009C1B1D">
        <w:rPr>
          <w:i/>
        </w:rPr>
        <w:t>(</w:t>
      </w:r>
      <w:r w:rsidR="00A2574E" w:rsidRPr="009C1B1D">
        <w:rPr>
          <w:i/>
        </w:rPr>
        <w:t>Provide</w:t>
      </w:r>
      <w:r w:rsidRPr="009C1B1D">
        <w:rPr>
          <w:i/>
        </w:rPr>
        <w:t xml:space="preserve"> each participant with information about local contacts for complaints, concerns, or follow up)</w:t>
      </w:r>
    </w:p>
    <w:p w14:paraId="5051ECB8" w14:textId="71F3369E" w:rsidR="009C1B1D" w:rsidRDefault="009C1B1D" w:rsidP="00D7580B">
      <w:pPr>
        <w:rPr>
          <w:b/>
          <w:sz w:val="24"/>
        </w:rPr>
      </w:pPr>
      <w:r>
        <w:rPr>
          <w:b/>
          <w:sz w:val="24"/>
        </w:rPr>
        <w:t>**</w:t>
      </w:r>
    </w:p>
    <w:p w14:paraId="72360BD6" w14:textId="03C48236" w:rsidR="00FA54E9" w:rsidRDefault="001D30F4" w:rsidP="00DA6D82">
      <w:pPr>
        <w:outlineLvl w:val="0"/>
        <w:rPr>
          <w:b/>
          <w:sz w:val="24"/>
        </w:rPr>
      </w:pPr>
      <w:r w:rsidRPr="00726E2C">
        <w:rPr>
          <w:b/>
          <w:sz w:val="24"/>
        </w:rPr>
        <w:t>NOTES from anecdotal conversations or additional notes:</w:t>
      </w:r>
    </w:p>
    <w:p w14:paraId="24C40BB0" w14:textId="77777777" w:rsidR="0061591C" w:rsidRPr="0061591C" w:rsidRDefault="0061591C" w:rsidP="00FA54E9">
      <w:pPr>
        <w:rPr>
          <w:b/>
          <w:sz w:val="24"/>
        </w:rPr>
      </w:pPr>
    </w:p>
    <w:p w14:paraId="1E710CD3" w14:textId="77777777" w:rsidR="00FA54E9" w:rsidRDefault="00FA54E9" w:rsidP="00FA54E9">
      <w:pPr>
        <w:rPr>
          <w:b/>
          <w:sz w:val="32"/>
          <w:szCs w:val="32"/>
        </w:rPr>
      </w:pPr>
    </w:p>
    <w:p w14:paraId="537941CB" w14:textId="77777777" w:rsidR="00DA6D82" w:rsidRDefault="00DA6D82">
      <w:pPr>
        <w:spacing w:after="0" w:line="240" w:lineRule="auto"/>
        <w:rPr>
          <w:b/>
          <w:sz w:val="32"/>
          <w:szCs w:val="32"/>
        </w:rPr>
      </w:pPr>
      <w:r>
        <w:rPr>
          <w:b/>
          <w:sz w:val="32"/>
          <w:szCs w:val="32"/>
        </w:rPr>
        <w:br w:type="page"/>
      </w:r>
    </w:p>
    <w:p w14:paraId="16F899B8" w14:textId="4F7B97BE" w:rsidR="00FA54E9" w:rsidRPr="00F43F24" w:rsidRDefault="00FA54E9" w:rsidP="00DA6D82">
      <w:pPr>
        <w:outlineLvl w:val="0"/>
        <w:rPr>
          <w:b/>
          <w:sz w:val="32"/>
          <w:szCs w:val="32"/>
        </w:rPr>
      </w:pPr>
      <w:r w:rsidRPr="00F43F24">
        <w:rPr>
          <w:b/>
          <w:sz w:val="32"/>
          <w:szCs w:val="32"/>
        </w:rPr>
        <w:lastRenderedPageBreak/>
        <w:t>Feedback Form</w:t>
      </w:r>
    </w:p>
    <w:p w14:paraId="0B206CC5" w14:textId="7978AA8C" w:rsidR="00A17B85" w:rsidRDefault="00A17B85" w:rsidP="00A17B85">
      <w:r>
        <w:rPr>
          <w:noProof/>
        </w:rPr>
        <mc:AlternateContent>
          <mc:Choice Requires="wps">
            <w:drawing>
              <wp:anchor distT="45720" distB="45720" distL="114300" distR="114300" simplePos="0" relativeHeight="251663360" behindDoc="0" locked="0" layoutInCell="1" allowOverlap="1" wp14:anchorId="75F97F61" wp14:editId="5DEB487A">
                <wp:simplePos x="0" y="0"/>
                <wp:positionH relativeFrom="column">
                  <wp:posOffset>19050</wp:posOffset>
                </wp:positionH>
                <wp:positionV relativeFrom="paragraph">
                  <wp:posOffset>1211580</wp:posOffset>
                </wp:positionV>
                <wp:extent cx="6381750" cy="60642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064250"/>
                        </a:xfrm>
                        <a:prstGeom prst="rect">
                          <a:avLst/>
                        </a:prstGeom>
                        <a:solidFill>
                          <a:srgbClr val="FFFFFF"/>
                        </a:solidFill>
                        <a:ln w="9525">
                          <a:solidFill>
                            <a:schemeClr val="tx1"/>
                          </a:solidFill>
                          <a:miter lim="800000"/>
                          <a:headEnd/>
                          <a:tailEnd/>
                        </a:ln>
                      </wps:spPr>
                      <wps:txbx>
                        <w:txbxContent>
                          <w:p w14:paraId="094A66F1" w14:textId="77777777" w:rsidR="00A17B85" w:rsidRDefault="00A17B85" w:rsidP="00A17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97F61" id="_x0000_t202" coordsize="21600,21600" o:spt="202" path="m0,0l0,21600,21600,21600,21600,0xe">
                <v:stroke joinstyle="miter"/>
                <v:path gradientshapeok="t" o:connecttype="rect"/>
              </v:shapetype>
              <v:shape id="Text Box 2" o:spid="_x0000_s1026" type="#_x0000_t202" style="position:absolute;margin-left:1.5pt;margin-top:95.4pt;width:502.5pt;height:4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" strokecolor="black [3213]">
                <v:textbox>
                  <w:txbxContent>
                    <w:p w14:paraId="094A66F1" w14:textId="77777777" w:rsidR="00A17B85" w:rsidRDefault="00A17B85" w:rsidP="00A17B85"/>
                  </w:txbxContent>
                </v:textbox>
                <w10:wrap type="square"/>
              </v:shape>
            </w:pict>
          </mc:Fallback>
        </mc:AlternateContent>
      </w:r>
      <w:r w:rsidR="009C1B1D" w:rsidRPr="009C1B1D">
        <w:t xml:space="preserve"> </w:t>
      </w:r>
      <w:r w:rsidR="009C1B1D">
        <w:t xml:space="preserve">Please use this page as an opportunity to provide feedback on this tool. Consider introduction, length of time taken, wording and relevancy of questions, challenges with any questions, missing data, cultural sensitivity, changes made to questions during the pilot, form structure as well as other issues you would like to raise. Please be as specific and detailed as possible and feel free to add more pages. Please also write edits on the tool itself and scan and email the tool and the feedback form to Sandra Krause at </w:t>
      </w:r>
      <w:hyperlink r:id="rId8" w:history="1">
        <w:r w:rsidR="009C1B1D" w:rsidRPr="001F3B93">
          <w:rPr>
            <w:rStyle w:val="Hyperlink"/>
          </w:rPr>
          <w:t>sandrak@wrcommission.org</w:t>
        </w:r>
      </w:hyperlink>
      <w:r w:rsidR="009C1B1D">
        <w:t>.</w:t>
      </w:r>
      <w:r>
        <w:t xml:space="preserve"> </w:t>
      </w:r>
    </w:p>
    <w:sectPr w:rsidR="00A17B85" w:rsidSect="00DA6D82">
      <w:headerReference w:type="default" r:id="rId9"/>
      <w:footerReference w:type="even" r:id="rId10"/>
      <w:footerReference w:type="default" r:id="rId11"/>
      <w:footerReference w:type="first" r:id="rId12"/>
      <w:pgSz w:w="12240" w:h="15840"/>
      <w:pgMar w:top="1116" w:right="90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80C27" w14:textId="77777777" w:rsidR="004F658C" w:rsidRDefault="004F658C" w:rsidP="00C55E8E">
      <w:pPr>
        <w:spacing w:after="0" w:line="240" w:lineRule="auto"/>
      </w:pPr>
      <w:r>
        <w:separator/>
      </w:r>
    </w:p>
  </w:endnote>
  <w:endnote w:type="continuationSeparator" w:id="0">
    <w:p w14:paraId="6851A48C" w14:textId="77777777" w:rsidR="004F658C" w:rsidRDefault="004F658C" w:rsidP="00C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7612" w14:textId="77777777" w:rsidR="009C1B1D" w:rsidRDefault="009C1B1D" w:rsidP="009C1B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21AA2" w14:textId="77777777" w:rsidR="009C1B1D" w:rsidRDefault="009C1B1D" w:rsidP="009C1B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649E" w14:textId="32F9A8B7" w:rsidR="009C1B1D" w:rsidRDefault="009C1B1D" w:rsidP="009C1B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702">
      <w:rPr>
        <w:rStyle w:val="PageNumber"/>
        <w:noProof/>
      </w:rPr>
      <w:t>2</w:t>
    </w:r>
    <w:r>
      <w:rPr>
        <w:rStyle w:val="PageNumber"/>
      </w:rPr>
      <w:fldChar w:fldCharType="end"/>
    </w:r>
  </w:p>
  <w:p w14:paraId="3B24B8AC" w14:textId="58825360" w:rsidR="00A90E39" w:rsidRDefault="00A90E39" w:rsidP="009C1B1D">
    <w:pPr>
      <w:pStyle w:val="Footer"/>
      <w:ind w:right="360"/>
      <w:jc w:val="center"/>
    </w:pPr>
  </w:p>
  <w:p w14:paraId="0ACD7362" w14:textId="71CAA51C" w:rsidR="00A90E39" w:rsidRDefault="00A90E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B47F" w14:textId="74392634" w:rsidR="00DA6D82" w:rsidRDefault="00DA6D82">
    <w:pPr>
      <w:pStyle w:val="Footer"/>
    </w:pPr>
  </w:p>
  <w:p w14:paraId="79C30041" w14:textId="7B2A0E2E" w:rsidR="00A90E39" w:rsidRDefault="00A90E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AB0B" w14:textId="77777777" w:rsidR="004F658C" w:rsidRDefault="004F658C" w:rsidP="00C55E8E">
      <w:pPr>
        <w:spacing w:after="0" w:line="240" w:lineRule="auto"/>
      </w:pPr>
      <w:r>
        <w:separator/>
      </w:r>
    </w:p>
  </w:footnote>
  <w:footnote w:type="continuationSeparator" w:id="0">
    <w:p w14:paraId="2A6CC294" w14:textId="77777777" w:rsidR="004F658C" w:rsidRDefault="004F658C" w:rsidP="00C55E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6411" w14:textId="30331F8A" w:rsidR="00A90E39" w:rsidRDefault="00EA5C0A" w:rsidP="00EA5C0A">
    <w:pPr>
      <w:pStyle w:val="Header"/>
      <w:jc w:val="center"/>
    </w:pPr>
    <w:r w:rsidRPr="006713E3">
      <w:rPr>
        <w:sz w:val="28"/>
        <w:szCs w:val="28"/>
      </w:rPr>
      <w:t>Focus Group Discussion Tool –</w:t>
    </w:r>
    <w:r>
      <w:rPr>
        <w:sz w:val="28"/>
        <w:szCs w:val="28"/>
      </w:rPr>
      <w:t xml:space="preserve"> Men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362"/>
    <w:multiLevelType w:val="hybridMultilevel"/>
    <w:tmpl w:val="05F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27DD3"/>
    <w:multiLevelType w:val="hybridMultilevel"/>
    <w:tmpl w:val="0FF815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7B59ED"/>
    <w:multiLevelType w:val="hybridMultilevel"/>
    <w:tmpl w:val="75C6B8A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91FC1"/>
    <w:multiLevelType w:val="hybridMultilevel"/>
    <w:tmpl w:val="F23C7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0D3E28"/>
    <w:multiLevelType w:val="hybridMultilevel"/>
    <w:tmpl w:val="A7B6A49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01933"/>
    <w:multiLevelType w:val="hybridMultilevel"/>
    <w:tmpl w:val="E752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7B"/>
    <w:rsid w:val="0000517E"/>
    <w:rsid w:val="000326B1"/>
    <w:rsid w:val="00032F97"/>
    <w:rsid w:val="000451BF"/>
    <w:rsid w:val="000501CA"/>
    <w:rsid w:val="00066A77"/>
    <w:rsid w:val="00092E63"/>
    <w:rsid w:val="000E7744"/>
    <w:rsid w:val="00120906"/>
    <w:rsid w:val="00196834"/>
    <w:rsid w:val="001B164B"/>
    <w:rsid w:val="001C2500"/>
    <w:rsid w:val="001D30F4"/>
    <w:rsid w:val="001D6069"/>
    <w:rsid w:val="00224D56"/>
    <w:rsid w:val="0022566B"/>
    <w:rsid w:val="00231289"/>
    <w:rsid w:val="002318EC"/>
    <w:rsid w:val="00232011"/>
    <w:rsid w:val="002B20AF"/>
    <w:rsid w:val="002C7C1A"/>
    <w:rsid w:val="002D2D27"/>
    <w:rsid w:val="003030D8"/>
    <w:rsid w:val="00320065"/>
    <w:rsid w:val="00373367"/>
    <w:rsid w:val="0037476A"/>
    <w:rsid w:val="00380222"/>
    <w:rsid w:val="00391A1D"/>
    <w:rsid w:val="003D7B37"/>
    <w:rsid w:val="004055A6"/>
    <w:rsid w:val="0044284E"/>
    <w:rsid w:val="004455AE"/>
    <w:rsid w:val="00473712"/>
    <w:rsid w:val="00481863"/>
    <w:rsid w:val="004B4E0D"/>
    <w:rsid w:val="004C7200"/>
    <w:rsid w:val="004D7878"/>
    <w:rsid w:val="004F1BEB"/>
    <w:rsid w:val="004F658C"/>
    <w:rsid w:val="00514FC8"/>
    <w:rsid w:val="00563B6D"/>
    <w:rsid w:val="005A283F"/>
    <w:rsid w:val="005C2F96"/>
    <w:rsid w:val="0060751E"/>
    <w:rsid w:val="0061591C"/>
    <w:rsid w:val="00696E25"/>
    <w:rsid w:val="006A19B0"/>
    <w:rsid w:val="006B7EC5"/>
    <w:rsid w:val="006D10C6"/>
    <w:rsid w:val="006E3C96"/>
    <w:rsid w:val="006E4C71"/>
    <w:rsid w:val="007228D7"/>
    <w:rsid w:val="00726B50"/>
    <w:rsid w:val="00726E2C"/>
    <w:rsid w:val="00727AA2"/>
    <w:rsid w:val="00764E83"/>
    <w:rsid w:val="007C71AA"/>
    <w:rsid w:val="00836B2B"/>
    <w:rsid w:val="008615F7"/>
    <w:rsid w:val="008740E9"/>
    <w:rsid w:val="00880C2F"/>
    <w:rsid w:val="008865F3"/>
    <w:rsid w:val="00894B84"/>
    <w:rsid w:val="0089782E"/>
    <w:rsid w:val="008B162F"/>
    <w:rsid w:val="008D7EAC"/>
    <w:rsid w:val="00947729"/>
    <w:rsid w:val="00951514"/>
    <w:rsid w:val="0095732F"/>
    <w:rsid w:val="009A6AD7"/>
    <w:rsid w:val="009C0D75"/>
    <w:rsid w:val="009C1B1D"/>
    <w:rsid w:val="009D584B"/>
    <w:rsid w:val="009D72FD"/>
    <w:rsid w:val="009F0933"/>
    <w:rsid w:val="00A13F25"/>
    <w:rsid w:val="00A15E72"/>
    <w:rsid w:val="00A17B85"/>
    <w:rsid w:val="00A2574E"/>
    <w:rsid w:val="00A90E39"/>
    <w:rsid w:val="00A97140"/>
    <w:rsid w:val="00AB4307"/>
    <w:rsid w:val="00AB465F"/>
    <w:rsid w:val="00AC7001"/>
    <w:rsid w:val="00AD09D8"/>
    <w:rsid w:val="00AD1AC8"/>
    <w:rsid w:val="00AE542B"/>
    <w:rsid w:val="00AE62F5"/>
    <w:rsid w:val="00B12CD7"/>
    <w:rsid w:val="00B14A99"/>
    <w:rsid w:val="00B14AE2"/>
    <w:rsid w:val="00B31A1E"/>
    <w:rsid w:val="00B34AF9"/>
    <w:rsid w:val="00B362BF"/>
    <w:rsid w:val="00B410F1"/>
    <w:rsid w:val="00B44702"/>
    <w:rsid w:val="00B60FBC"/>
    <w:rsid w:val="00B81729"/>
    <w:rsid w:val="00B96365"/>
    <w:rsid w:val="00C46A99"/>
    <w:rsid w:val="00C55E8E"/>
    <w:rsid w:val="00C6337B"/>
    <w:rsid w:val="00C739CB"/>
    <w:rsid w:val="00C74119"/>
    <w:rsid w:val="00C76E58"/>
    <w:rsid w:val="00CD3E61"/>
    <w:rsid w:val="00D65DB2"/>
    <w:rsid w:val="00D70160"/>
    <w:rsid w:val="00D7580B"/>
    <w:rsid w:val="00D9594E"/>
    <w:rsid w:val="00D968AD"/>
    <w:rsid w:val="00DA6D82"/>
    <w:rsid w:val="00DA74B3"/>
    <w:rsid w:val="00DB3DB3"/>
    <w:rsid w:val="00DC02EE"/>
    <w:rsid w:val="00DD4A89"/>
    <w:rsid w:val="00DE4BDE"/>
    <w:rsid w:val="00E2718D"/>
    <w:rsid w:val="00E30FD9"/>
    <w:rsid w:val="00E31CF4"/>
    <w:rsid w:val="00E37F9F"/>
    <w:rsid w:val="00E702DD"/>
    <w:rsid w:val="00EA5C0A"/>
    <w:rsid w:val="00EB3DEC"/>
    <w:rsid w:val="00F0424E"/>
    <w:rsid w:val="00F11548"/>
    <w:rsid w:val="00F708DE"/>
    <w:rsid w:val="00F7765D"/>
    <w:rsid w:val="00FA0CDF"/>
    <w:rsid w:val="00FA42C2"/>
    <w:rsid w:val="00FA54E9"/>
    <w:rsid w:val="00FB5C0F"/>
    <w:rsid w:val="00FF08F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981EF"/>
  <w15:docId w15:val="{75C280C3-0202-4C19-BC7A-BED13197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3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6337B"/>
    <w:pPr>
      <w:spacing w:line="240" w:lineRule="auto"/>
    </w:pPr>
    <w:rPr>
      <w:sz w:val="20"/>
      <w:szCs w:val="20"/>
    </w:rPr>
  </w:style>
  <w:style w:type="character" w:customStyle="1" w:styleId="CommentTextChar">
    <w:name w:val="Comment Text Char"/>
    <w:basedOn w:val="DefaultParagraphFont"/>
    <w:link w:val="CommentText"/>
    <w:uiPriority w:val="99"/>
    <w:rsid w:val="00C6337B"/>
    <w:rPr>
      <w:rFonts w:ascii="Calibri" w:eastAsia="Times New Roman" w:hAnsi="Calibri" w:cs="Times New Roman"/>
      <w:sz w:val="20"/>
    </w:rPr>
  </w:style>
  <w:style w:type="paragraph" w:styleId="ListParagraph">
    <w:name w:val="List Paragraph"/>
    <w:basedOn w:val="Normal"/>
    <w:uiPriority w:val="99"/>
    <w:qFormat/>
    <w:rsid w:val="00C6337B"/>
    <w:pPr>
      <w:ind w:left="720"/>
      <w:contextualSpacing/>
    </w:pPr>
  </w:style>
  <w:style w:type="paragraph" w:customStyle="1" w:styleId="Default">
    <w:name w:val="Default"/>
    <w:uiPriority w:val="99"/>
    <w:rsid w:val="00C6337B"/>
    <w:pPr>
      <w:autoSpaceDE w:val="0"/>
      <w:autoSpaceDN w:val="0"/>
      <w:adjustRightInd w:val="0"/>
    </w:pPr>
    <w:rPr>
      <w:rFonts w:ascii="Myriad Pro" w:hAnsi="Myriad Pro" w:cs="Myriad Pro"/>
      <w:color w:val="000000"/>
      <w:sz w:val="24"/>
      <w:szCs w:val="24"/>
    </w:rPr>
  </w:style>
  <w:style w:type="table" w:styleId="TableGrid">
    <w:name w:val="Table Grid"/>
    <w:basedOn w:val="TableNormal"/>
    <w:uiPriority w:val="99"/>
    <w:rsid w:val="00C63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C6337B"/>
    <w:rPr>
      <w:rFonts w:cs="Times New Roman"/>
    </w:rPr>
  </w:style>
  <w:style w:type="character" w:styleId="CommentReference">
    <w:name w:val="annotation reference"/>
    <w:basedOn w:val="DefaultParagraphFont"/>
    <w:uiPriority w:val="99"/>
    <w:semiHidden/>
    <w:rsid w:val="00C6337B"/>
    <w:rPr>
      <w:rFonts w:cs="Times New Roman"/>
      <w:sz w:val="16"/>
    </w:rPr>
  </w:style>
  <w:style w:type="paragraph" w:styleId="BalloonText">
    <w:name w:val="Balloon Text"/>
    <w:basedOn w:val="Normal"/>
    <w:link w:val="BalloonTextChar"/>
    <w:uiPriority w:val="99"/>
    <w:semiHidden/>
    <w:rsid w:val="00C6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7B"/>
    <w:rPr>
      <w:rFonts w:ascii="Tahoma" w:eastAsia="Times New Roman" w:hAnsi="Tahoma" w:cs="Tahoma"/>
      <w:sz w:val="16"/>
    </w:rPr>
  </w:style>
  <w:style w:type="paragraph" w:styleId="Header">
    <w:name w:val="header"/>
    <w:basedOn w:val="Normal"/>
    <w:link w:val="HeaderChar"/>
    <w:uiPriority w:val="99"/>
    <w:rsid w:val="00C5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E8E"/>
    <w:rPr>
      <w:rFonts w:ascii="Calibri" w:eastAsia="Times New Roman" w:hAnsi="Calibri" w:cs="Times New Roman"/>
    </w:rPr>
  </w:style>
  <w:style w:type="paragraph" w:styleId="Footer">
    <w:name w:val="footer"/>
    <w:basedOn w:val="Normal"/>
    <w:link w:val="FooterChar"/>
    <w:uiPriority w:val="99"/>
    <w:rsid w:val="00C5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E8E"/>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rsid w:val="00C55E8E"/>
    <w:rPr>
      <w:b/>
      <w:bCs/>
    </w:rPr>
  </w:style>
  <w:style w:type="character" w:customStyle="1" w:styleId="CommentSubjectChar">
    <w:name w:val="Comment Subject Char"/>
    <w:basedOn w:val="CommentTextChar"/>
    <w:link w:val="CommentSubject"/>
    <w:uiPriority w:val="99"/>
    <w:semiHidden/>
    <w:rsid w:val="00C55E8E"/>
    <w:rPr>
      <w:rFonts w:ascii="Calibri" w:eastAsia="Times New Roman" w:hAnsi="Calibri" w:cs="Times New Roman"/>
      <w:b/>
      <w:bCs/>
      <w:sz w:val="20"/>
    </w:rPr>
  </w:style>
  <w:style w:type="paragraph" w:styleId="FootnoteText">
    <w:name w:val="footnote text"/>
    <w:basedOn w:val="Normal"/>
    <w:link w:val="FootnoteTextChar"/>
    <w:uiPriority w:val="99"/>
    <w:semiHidden/>
    <w:unhideWhenUsed/>
    <w:rsid w:val="008D7EA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D7EA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D7EAC"/>
    <w:rPr>
      <w:vertAlign w:val="superscript"/>
    </w:rPr>
  </w:style>
  <w:style w:type="character" w:styleId="Hyperlink">
    <w:name w:val="Hyperlink"/>
    <w:basedOn w:val="DefaultParagraphFont"/>
    <w:uiPriority w:val="99"/>
    <w:unhideWhenUsed/>
    <w:rsid w:val="00FA54E9"/>
    <w:rPr>
      <w:color w:val="0000FF" w:themeColor="hyperlink"/>
      <w:u w:val="single"/>
    </w:rPr>
  </w:style>
  <w:style w:type="character" w:styleId="PageNumber">
    <w:name w:val="page number"/>
    <w:basedOn w:val="DefaultParagraphFont"/>
    <w:uiPriority w:val="99"/>
    <w:semiHidden/>
    <w:unhideWhenUsed/>
    <w:rsid w:val="009C1B1D"/>
  </w:style>
  <w:style w:type="paragraph" w:styleId="Revision">
    <w:name w:val="Revision"/>
    <w:hidden/>
    <w:uiPriority w:val="99"/>
    <w:semiHidden/>
    <w:rsid w:val="00DA6D82"/>
    <w:rPr>
      <w:sz w:val="22"/>
      <w:szCs w:val="22"/>
    </w:rPr>
  </w:style>
  <w:style w:type="paragraph" w:styleId="PlainText">
    <w:name w:val="Plain Text"/>
    <w:basedOn w:val="Normal"/>
    <w:link w:val="PlainTextChar"/>
    <w:uiPriority w:val="99"/>
    <w:unhideWhenUsed/>
    <w:rsid w:val="00DA6D8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A6D82"/>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8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andrak@wrcommission.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FOCUS GROUP DISCUSSION</vt:lpstr>
    </vt:vector>
  </TitlesOfParts>
  <Company>Centers for Disease Control and Prevention</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DISCUSSION</dc:title>
  <dc:creator>CDC User</dc:creator>
  <cp:lastModifiedBy>Sarah Chynoweth</cp:lastModifiedBy>
  <cp:revision>2</cp:revision>
  <dcterms:created xsi:type="dcterms:W3CDTF">2017-05-22T21:52:00Z</dcterms:created>
  <dcterms:modified xsi:type="dcterms:W3CDTF">2017-05-22T21:52:00Z</dcterms:modified>
</cp:coreProperties>
</file>